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8C6CC" w14:textId="77777777" w:rsidR="00FD6478" w:rsidRDefault="00FD6478" w:rsidP="008F78DB">
      <w:pPr>
        <w:pStyle w:val="Title"/>
      </w:pPr>
    </w:p>
    <w:p w14:paraId="12543620" w14:textId="4F555E65" w:rsidR="000B2D76" w:rsidRDefault="000B2D76" w:rsidP="000B2D76">
      <w:pPr>
        <w:pStyle w:val="Heading1"/>
        <w:numPr>
          <w:ilvl w:val="0"/>
          <w:numId w:val="0"/>
        </w:numPr>
        <w:ind w:left="143" w:firstLine="708"/>
        <w:rPr>
          <w:lang w:val="en-US"/>
        </w:rPr>
      </w:pPr>
      <w:r w:rsidRPr="000B2D76">
        <w:rPr>
          <w:lang w:val="en-US"/>
        </w:rPr>
        <w:t>Press release</w:t>
      </w:r>
    </w:p>
    <w:p w14:paraId="19132D19" w14:textId="4B710F1C" w:rsidR="000B2D76" w:rsidRPr="000B2D76" w:rsidRDefault="007973AB" w:rsidP="000B2D76">
      <w:pPr>
        <w:pStyle w:val="Heading1"/>
        <w:numPr>
          <w:ilvl w:val="0"/>
          <w:numId w:val="0"/>
        </w:numPr>
        <w:ind w:left="143" w:firstLine="708"/>
        <w:rPr>
          <w:lang w:val="en-US"/>
        </w:rPr>
      </w:pPr>
      <w:r>
        <w:rPr>
          <w:lang w:val="en-US"/>
        </w:rPr>
        <w:t xml:space="preserve">Brussels, </w:t>
      </w:r>
      <w:r w:rsidR="000B2D76" w:rsidRPr="04E8329E">
        <w:rPr>
          <w:lang w:val="en-US"/>
        </w:rPr>
        <w:t>13 June 2022</w:t>
      </w:r>
    </w:p>
    <w:p w14:paraId="3549E910" w14:textId="147841E7" w:rsidR="00F228FA" w:rsidRPr="005C5C2E" w:rsidRDefault="000B2D76" w:rsidP="008F78DB">
      <w:pPr>
        <w:pStyle w:val="Title"/>
      </w:pPr>
      <w:r w:rsidRPr="005C5C2E">
        <w:t>Publication of</w:t>
      </w:r>
      <w:r w:rsidR="009E1161" w:rsidRPr="005C5C2E">
        <w:t xml:space="preserve"> </w:t>
      </w:r>
      <w:r w:rsidR="001D68A5" w:rsidRPr="005C5C2E">
        <w:t xml:space="preserve">Beta </w:t>
      </w:r>
      <w:r w:rsidR="009E1161" w:rsidRPr="005C5C2E">
        <w:t>EFTERM®</w:t>
      </w:r>
      <w:r w:rsidR="001D68A5" w:rsidRPr="005C5C2E">
        <w:t xml:space="preserve"> Rates </w:t>
      </w:r>
      <w:r w:rsidRPr="005C5C2E">
        <w:t>and consultation on fallback rates methodology</w:t>
      </w:r>
    </w:p>
    <w:p w14:paraId="78AB88EE" w14:textId="26C58F1C" w:rsidR="00161038" w:rsidRPr="00161038" w:rsidRDefault="00AD1D9D" w:rsidP="00844944">
      <w:pPr>
        <w:spacing w:before="120" w:line="240" w:lineRule="auto"/>
        <w:ind w:left="0"/>
        <w:rPr>
          <w:lang w:val="en-US"/>
        </w:rPr>
      </w:pPr>
      <w:r w:rsidRPr="04E8329E">
        <w:rPr>
          <w:lang w:val="en-US"/>
        </w:rPr>
        <w:t>The Europe</w:t>
      </w:r>
      <w:r w:rsidR="00A91C5D" w:rsidRPr="04E8329E">
        <w:rPr>
          <w:lang w:val="en-US"/>
        </w:rPr>
        <w:t>an Money Market</w:t>
      </w:r>
      <w:r w:rsidR="00444B55" w:rsidRPr="04E8329E">
        <w:rPr>
          <w:lang w:val="en-US"/>
        </w:rPr>
        <w:t xml:space="preserve">s Institute </w:t>
      </w:r>
      <w:r w:rsidR="00AE7943">
        <w:rPr>
          <w:lang w:val="en-US"/>
        </w:rPr>
        <w:t>(</w:t>
      </w:r>
      <w:r w:rsidR="00A90300">
        <w:rPr>
          <w:lang w:val="en-US"/>
        </w:rPr>
        <w:t>Emmi</w:t>
      </w:r>
      <w:r w:rsidR="00AE7943">
        <w:rPr>
          <w:lang w:val="en-US"/>
        </w:rPr>
        <w:t xml:space="preserve">) </w:t>
      </w:r>
      <w:r w:rsidR="00444B55" w:rsidRPr="2DDC071D">
        <w:rPr>
          <w:lang w:val="en-US"/>
        </w:rPr>
        <w:t>ha</w:t>
      </w:r>
      <w:r w:rsidR="00AB3A0C">
        <w:rPr>
          <w:lang w:val="en-US"/>
        </w:rPr>
        <w:t>s</w:t>
      </w:r>
      <w:r w:rsidR="00444B55" w:rsidRPr="2DDC071D">
        <w:rPr>
          <w:lang w:val="en-US"/>
        </w:rPr>
        <w:t xml:space="preserve"> </w:t>
      </w:r>
      <w:r w:rsidR="00D27CED">
        <w:rPr>
          <w:lang w:val="en-US"/>
        </w:rPr>
        <w:t xml:space="preserve">today </w:t>
      </w:r>
      <w:r w:rsidR="00444B55" w:rsidRPr="2DDC071D">
        <w:rPr>
          <w:lang w:val="en-US"/>
        </w:rPr>
        <w:t>started</w:t>
      </w:r>
      <w:r w:rsidR="00444B55" w:rsidRPr="04E8329E">
        <w:rPr>
          <w:lang w:val="en-US"/>
        </w:rPr>
        <w:t xml:space="preserve"> to </w:t>
      </w:r>
      <w:r w:rsidR="009302F0" w:rsidRPr="04E8329E">
        <w:rPr>
          <w:lang w:val="en-US"/>
        </w:rPr>
        <w:t xml:space="preserve">publish a beta version of </w:t>
      </w:r>
      <w:r w:rsidR="00E7436C" w:rsidRPr="04E8329E">
        <w:rPr>
          <w:lang w:val="en-US"/>
        </w:rPr>
        <w:t>it</w:t>
      </w:r>
      <w:r w:rsidR="00AB3A0C">
        <w:rPr>
          <w:lang w:val="en-US"/>
        </w:rPr>
        <w:t>s</w:t>
      </w:r>
      <w:r w:rsidR="00E7436C" w:rsidRPr="04E8329E">
        <w:rPr>
          <w:lang w:val="en-US"/>
        </w:rPr>
        <w:t xml:space="preserve"> first </w:t>
      </w:r>
      <w:r w:rsidR="004567BF" w:rsidRPr="04E8329E">
        <w:rPr>
          <w:lang w:val="en-US"/>
        </w:rPr>
        <w:t xml:space="preserve">EURIBOR fallback rate. </w:t>
      </w:r>
      <w:r w:rsidR="004F3F1F" w:rsidRPr="6E411657">
        <w:rPr>
          <w:lang w:val="en-US"/>
        </w:rPr>
        <w:t>This</w:t>
      </w:r>
      <w:r w:rsidR="00345EF5" w:rsidRPr="04E8329E">
        <w:rPr>
          <w:lang w:val="en-US"/>
        </w:rPr>
        <w:t xml:space="preserve"> rate</w:t>
      </w:r>
      <w:r w:rsidR="00345EF5" w:rsidRPr="6E411657">
        <w:rPr>
          <w:lang w:val="en-US"/>
        </w:rPr>
        <w:t xml:space="preserve">, </w:t>
      </w:r>
      <w:r w:rsidR="00345EF5" w:rsidRPr="00844944">
        <w:rPr>
          <w:b/>
          <w:bCs/>
          <w:lang w:val="en-US"/>
        </w:rPr>
        <w:t>EFTERM</w:t>
      </w:r>
      <w:r w:rsidR="00707F6C" w:rsidRPr="00844944">
        <w:rPr>
          <w:b/>
          <w:bCs/>
          <w:lang w:val="en-US"/>
        </w:rPr>
        <w:t>®</w:t>
      </w:r>
      <w:r w:rsidR="00345EF5" w:rsidRPr="00844944">
        <w:rPr>
          <w:b/>
          <w:bCs/>
          <w:lang w:val="en-US"/>
        </w:rPr>
        <w:t xml:space="preserve"> (Euro Forward Looking Term Rate)</w:t>
      </w:r>
      <w:r w:rsidR="00345EF5" w:rsidRPr="6E411657">
        <w:rPr>
          <w:lang w:val="en-US"/>
        </w:rPr>
        <w:t xml:space="preserve">, is </w:t>
      </w:r>
      <w:r w:rsidR="00345EF5" w:rsidRPr="04E8329E">
        <w:rPr>
          <w:lang w:val="en-US"/>
        </w:rPr>
        <w:t>a forward-looking term rate,</w:t>
      </w:r>
      <w:r w:rsidR="00D27CED">
        <w:rPr>
          <w:lang w:val="en-US"/>
        </w:rPr>
        <w:t xml:space="preserve"> </w:t>
      </w:r>
      <w:r w:rsidR="00345EF5" w:rsidRPr="04E8329E">
        <w:rPr>
          <w:lang w:val="en-US"/>
        </w:rPr>
        <w:t xml:space="preserve">based on available market data on </w:t>
      </w:r>
      <w:r w:rsidR="00894A40">
        <w:rPr>
          <w:lang w:val="en-US"/>
        </w:rPr>
        <w:t>O</w:t>
      </w:r>
      <w:r w:rsidR="00894A40" w:rsidRPr="04E8329E">
        <w:rPr>
          <w:lang w:val="en-US"/>
        </w:rPr>
        <w:t xml:space="preserve">vernight </w:t>
      </w:r>
      <w:r w:rsidR="00894A40">
        <w:rPr>
          <w:lang w:val="en-US"/>
        </w:rPr>
        <w:t>I</w:t>
      </w:r>
      <w:r w:rsidR="00894A40" w:rsidRPr="04E8329E">
        <w:rPr>
          <w:lang w:val="en-US"/>
        </w:rPr>
        <w:t>ndex</w:t>
      </w:r>
      <w:r w:rsidR="00894A40">
        <w:rPr>
          <w:lang w:val="en-US"/>
        </w:rPr>
        <w:t>ed S</w:t>
      </w:r>
      <w:r w:rsidR="00345EF5" w:rsidRPr="04E8329E">
        <w:rPr>
          <w:lang w:val="en-US"/>
        </w:rPr>
        <w:t xml:space="preserve">waps that reference the </w:t>
      </w:r>
      <w:r w:rsidR="009B4ED0" w:rsidRPr="04E8329E">
        <w:rPr>
          <w:lang w:val="en-US"/>
        </w:rPr>
        <w:t xml:space="preserve">European Central Bank's </w:t>
      </w:r>
      <w:r w:rsidR="00345EF5" w:rsidRPr="04E8329E">
        <w:rPr>
          <w:lang w:val="en-US"/>
        </w:rPr>
        <w:t>Euro Short Term Rate (€STR</w:t>
      </w:r>
      <w:r w:rsidR="00345EF5" w:rsidRPr="6E411657">
        <w:rPr>
          <w:lang w:val="en-US"/>
        </w:rPr>
        <w:t>).</w:t>
      </w:r>
      <w:r w:rsidR="0094208F">
        <w:rPr>
          <w:lang w:val="en-US"/>
        </w:rPr>
        <w:t xml:space="preserve"> </w:t>
      </w:r>
      <w:r w:rsidR="00707F6C" w:rsidRPr="04E8329E">
        <w:rPr>
          <w:lang w:val="en-US"/>
        </w:rPr>
        <w:t>EFTERM</w:t>
      </w:r>
      <w:r w:rsidR="00AA2AA0" w:rsidRPr="6E411657">
        <w:rPr>
          <w:lang w:val="en-US"/>
        </w:rPr>
        <w:t>®</w:t>
      </w:r>
      <w:r w:rsidR="00161038" w:rsidRPr="04E8329E">
        <w:rPr>
          <w:lang w:val="en-US"/>
        </w:rPr>
        <w:t xml:space="preserve"> </w:t>
      </w:r>
      <w:r w:rsidR="00161038" w:rsidRPr="2DDC071D">
        <w:rPr>
          <w:lang w:val="en-US"/>
        </w:rPr>
        <w:t>is</w:t>
      </w:r>
      <w:r w:rsidR="00161038" w:rsidRPr="04E8329E">
        <w:rPr>
          <w:lang w:val="en-US"/>
        </w:rPr>
        <w:t xml:space="preserve"> designed to measure the average expected €STR rates over the </w:t>
      </w:r>
      <w:r w:rsidR="00161038" w:rsidRPr="2DDC071D">
        <w:rPr>
          <w:lang w:val="en-US"/>
        </w:rPr>
        <w:t>standard EURIBOR</w:t>
      </w:r>
      <w:r w:rsidR="00707F6C" w:rsidRPr="6E411657">
        <w:rPr>
          <w:lang w:val="en-US"/>
        </w:rPr>
        <w:t>®</w:t>
      </w:r>
      <w:r w:rsidR="6E411657" w:rsidRPr="6E411657">
        <w:rPr>
          <w:lang w:val="en-US"/>
        </w:rPr>
        <w:t xml:space="preserve"> </w:t>
      </w:r>
      <w:r w:rsidR="00161038" w:rsidRPr="04E8329E">
        <w:rPr>
          <w:lang w:val="en-US"/>
        </w:rPr>
        <w:t xml:space="preserve">tenors 1 week, 1 month, 3 months, 6 months and 12 months. </w:t>
      </w:r>
      <w:r w:rsidR="00161038" w:rsidRPr="2DDC071D">
        <w:rPr>
          <w:lang w:val="en-US"/>
        </w:rPr>
        <w:t>Once live, EFTERM</w:t>
      </w:r>
      <w:r w:rsidR="00707F6C" w:rsidRPr="6E411657">
        <w:rPr>
          <w:lang w:val="en-US"/>
        </w:rPr>
        <w:t xml:space="preserve">® will help EURIBOR® </w:t>
      </w:r>
      <w:r w:rsidR="00894A40">
        <w:rPr>
          <w:lang w:val="en-US"/>
        </w:rPr>
        <w:t>users</w:t>
      </w:r>
      <w:r w:rsidR="00894A40" w:rsidRPr="6E411657">
        <w:rPr>
          <w:lang w:val="en-US"/>
        </w:rPr>
        <w:t xml:space="preserve"> </w:t>
      </w:r>
      <w:r w:rsidR="00707F6C" w:rsidRPr="6E411657">
        <w:rPr>
          <w:lang w:val="en-US"/>
        </w:rPr>
        <w:t xml:space="preserve">to comply with their obligations under the EU Benchmarks Regulation, which requires supervised entities to nominate an alternative benchmark, where feasible and appropriate, for the event the benchmark they use materially changes or ceases to exist. The Euro Risk Free Rates Working Group has recommended a forward-looking term rate as a fallback for EURIBOR® for certain asset classes. Going forward, </w:t>
      </w:r>
      <w:r w:rsidR="00A90300">
        <w:rPr>
          <w:lang w:val="en-US"/>
        </w:rPr>
        <w:t>Emmi</w:t>
      </w:r>
      <w:r w:rsidR="00707F6C" w:rsidRPr="6E411657">
        <w:rPr>
          <w:lang w:val="en-US"/>
        </w:rPr>
        <w:t xml:space="preserve"> will assess the development of additional fallback rates to address further recommendations by the Working Group and to facilitate regulatory compliance for its EURIBOR® </w:t>
      </w:r>
      <w:r w:rsidR="00894A40">
        <w:rPr>
          <w:lang w:val="en-US"/>
        </w:rPr>
        <w:t>users</w:t>
      </w:r>
      <w:r w:rsidR="00707F6C" w:rsidRPr="6E411657">
        <w:rPr>
          <w:lang w:val="en-US"/>
        </w:rPr>
        <w:t xml:space="preserve">. </w:t>
      </w:r>
    </w:p>
    <w:p w14:paraId="323FE046" w14:textId="30C4364C" w:rsidR="00161038" w:rsidRPr="00161038" w:rsidRDefault="00161038" w:rsidP="00844944">
      <w:pPr>
        <w:spacing w:before="120" w:line="240" w:lineRule="auto"/>
        <w:ind w:left="0"/>
        <w:rPr>
          <w:lang w:val="en-US"/>
        </w:rPr>
      </w:pPr>
      <w:r w:rsidRPr="04E8329E">
        <w:rPr>
          <w:lang w:val="en-US"/>
        </w:rPr>
        <w:t xml:space="preserve">The European Money Markets Institute has appointed ICE Benchmark Administration Limited as </w:t>
      </w:r>
      <w:r w:rsidR="00AB3A0C">
        <w:rPr>
          <w:lang w:val="en-US"/>
        </w:rPr>
        <w:t>the</w:t>
      </w:r>
      <w:r w:rsidRPr="04E8329E">
        <w:rPr>
          <w:lang w:val="en-US"/>
        </w:rPr>
        <w:t xml:space="preserve"> calculation agent for </w:t>
      </w:r>
      <w:r w:rsidR="00707F6C" w:rsidRPr="2DDC071D">
        <w:rPr>
          <w:lang w:val="en-US"/>
        </w:rPr>
        <w:t>EFTERM</w:t>
      </w:r>
      <w:r w:rsidR="00707F6C" w:rsidRPr="04E8329E">
        <w:rPr>
          <w:lang w:val="en-US"/>
        </w:rPr>
        <w:t>®</w:t>
      </w:r>
      <w:r w:rsidR="00AB3A0C">
        <w:rPr>
          <w:lang w:val="en-US"/>
        </w:rPr>
        <w:t xml:space="preserve">. For the calculation of </w:t>
      </w:r>
      <w:r w:rsidR="00AB3A0C" w:rsidRPr="2DDC071D">
        <w:rPr>
          <w:lang w:val="en-US"/>
        </w:rPr>
        <w:t>EFTERM</w:t>
      </w:r>
      <w:r w:rsidR="00AB3A0C" w:rsidRPr="04E8329E">
        <w:rPr>
          <w:lang w:val="en-US"/>
        </w:rPr>
        <w:t>®</w:t>
      </w:r>
      <w:r w:rsidR="00AB3A0C">
        <w:rPr>
          <w:lang w:val="en-US"/>
        </w:rPr>
        <w:t>, it</w:t>
      </w:r>
      <w:r w:rsidR="00EB224E">
        <w:rPr>
          <w:lang w:val="en-US"/>
        </w:rPr>
        <w:t xml:space="preserve"> </w:t>
      </w:r>
      <w:r w:rsidRPr="04E8329E">
        <w:rPr>
          <w:lang w:val="en-US"/>
        </w:rPr>
        <w:t>appl</w:t>
      </w:r>
      <w:r w:rsidR="00AB3A0C">
        <w:rPr>
          <w:lang w:val="en-US"/>
        </w:rPr>
        <w:t>ies</w:t>
      </w:r>
      <w:r w:rsidRPr="04E8329E">
        <w:rPr>
          <w:lang w:val="en-US"/>
        </w:rPr>
        <w:t xml:space="preserve"> a draft waterfall methodology to dealer-to-client bid and offer prices and volumes</w:t>
      </w:r>
      <w:r w:rsidR="00707F6C" w:rsidRPr="04E8329E">
        <w:rPr>
          <w:lang w:val="en-US"/>
        </w:rPr>
        <w:t xml:space="preserve"> from Tradeweb</w:t>
      </w:r>
      <w:r w:rsidRPr="04E8329E">
        <w:rPr>
          <w:lang w:val="en-US"/>
        </w:rPr>
        <w:t xml:space="preserve">. The European Money Markets Institute publishes sample calculations (Beta </w:t>
      </w:r>
      <w:r w:rsidR="0045420C" w:rsidRPr="2DDC071D">
        <w:rPr>
          <w:lang w:val="en-US"/>
        </w:rPr>
        <w:t>EFTERM</w:t>
      </w:r>
      <w:r w:rsidR="0045420C" w:rsidRPr="04E8329E">
        <w:rPr>
          <w:lang w:val="en-US"/>
        </w:rPr>
        <w:t xml:space="preserve">® </w:t>
      </w:r>
      <w:r w:rsidRPr="04E8329E">
        <w:rPr>
          <w:lang w:val="en-US"/>
        </w:rPr>
        <w:t>Rate</w:t>
      </w:r>
      <w:r w:rsidR="0045420C" w:rsidRPr="04E8329E">
        <w:rPr>
          <w:lang w:val="en-US"/>
        </w:rPr>
        <w:t>s</w:t>
      </w:r>
      <w:r w:rsidRPr="04E8329E">
        <w:rPr>
          <w:lang w:val="en-US"/>
        </w:rPr>
        <w:t xml:space="preserve">) on </w:t>
      </w:r>
      <w:r w:rsidR="285AD784" w:rsidRPr="04E8329E">
        <w:rPr>
          <w:lang w:val="en-US"/>
        </w:rPr>
        <w:t xml:space="preserve">its </w:t>
      </w:r>
      <w:r w:rsidRPr="04E8329E">
        <w:rPr>
          <w:lang w:val="en-US"/>
        </w:rPr>
        <w:t>website for an initial testing</w:t>
      </w:r>
      <w:r w:rsidR="00894A40">
        <w:rPr>
          <w:lang w:val="en-US"/>
        </w:rPr>
        <w:t xml:space="preserve"> period</w:t>
      </w:r>
      <w:r w:rsidR="00EC744D" w:rsidRPr="04E8329E">
        <w:rPr>
          <w:lang w:val="en-US"/>
        </w:rPr>
        <w:t>.</w:t>
      </w:r>
      <w:r w:rsidRPr="04E8329E">
        <w:rPr>
          <w:lang w:val="en-US"/>
        </w:rPr>
        <w:t xml:space="preserve"> The sample file will be updated every Monday with the daily calculations from the previous week.</w:t>
      </w:r>
    </w:p>
    <w:p w14:paraId="578BA283" w14:textId="34523990" w:rsidR="00161038" w:rsidRPr="00161038" w:rsidRDefault="00161038" w:rsidP="00844944">
      <w:pPr>
        <w:spacing w:before="120" w:line="240" w:lineRule="auto"/>
        <w:ind w:left="0"/>
        <w:rPr>
          <w:lang w:val="en-US"/>
        </w:rPr>
      </w:pPr>
      <w:r w:rsidRPr="00161038">
        <w:rPr>
          <w:lang w:val="en-US"/>
        </w:rPr>
        <w:t xml:space="preserve">The Beta </w:t>
      </w:r>
      <w:r w:rsidR="0045420C" w:rsidRPr="6E411657">
        <w:rPr>
          <w:lang w:val="en-US"/>
        </w:rPr>
        <w:t>EFTERM</w:t>
      </w:r>
      <w:r w:rsidR="0045420C" w:rsidRPr="001C387E">
        <w:rPr>
          <w:lang w:val="en-US"/>
        </w:rPr>
        <w:t>®</w:t>
      </w:r>
      <w:r w:rsidRPr="00161038">
        <w:rPr>
          <w:lang w:val="en-US"/>
        </w:rPr>
        <w:t xml:space="preserve"> Rates are for information and illustration purposes only. They should facilitate </w:t>
      </w:r>
      <w:r w:rsidR="00BD4215">
        <w:rPr>
          <w:lang w:val="en-US"/>
        </w:rPr>
        <w:t>EURIBOR</w:t>
      </w:r>
      <w:r w:rsidR="0045420C" w:rsidRPr="001C387E">
        <w:rPr>
          <w:lang w:val="en-US"/>
        </w:rPr>
        <w:t>®</w:t>
      </w:r>
      <w:r w:rsidR="0045420C">
        <w:rPr>
          <w:lang w:val="en-US"/>
        </w:rPr>
        <w:t xml:space="preserve"> </w:t>
      </w:r>
      <w:r w:rsidRPr="00161038">
        <w:rPr>
          <w:lang w:val="en-US"/>
        </w:rPr>
        <w:t xml:space="preserve">users to evaluate the suitability of the Beta </w:t>
      </w:r>
      <w:r w:rsidR="0045420C" w:rsidRPr="6E411657">
        <w:rPr>
          <w:lang w:val="en-US"/>
        </w:rPr>
        <w:t>EFTERM</w:t>
      </w:r>
      <w:r w:rsidR="0045420C" w:rsidRPr="001C387E">
        <w:rPr>
          <w:lang w:val="en-US"/>
        </w:rPr>
        <w:t>®</w:t>
      </w:r>
      <w:r w:rsidR="0045420C" w:rsidRPr="00161038">
        <w:rPr>
          <w:lang w:val="en-US"/>
        </w:rPr>
        <w:t xml:space="preserve"> </w:t>
      </w:r>
      <w:r w:rsidRPr="00161038">
        <w:rPr>
          <w:lang w:val="en-US"/>
        </w:rPr>
        <w:t xml:space="preserve">Rates as a fallback in their own use cases. The European Money Markets Institute will launch a public consultation in due course to collect such feedback. </w:t>
      </w:r>
    </w:p>
    <w:p w14:paraId="366EE041" w14:textId="4783958E" w:rsidR="008C178A" w:rsidRDefault="00161038" w:rsidP="00844944">
      <w:pPr>
        <w:spacing w:before="120" w:line="240" w:lineRule="auto"/>
        <w:ind w:left="0"/>
        <w:rPr>
          <w:lang w:val="en-US"/>
        </w:rPr>
      </w:pPr>
      <w:r w:rsidRPr="00161038">
        <w:rPr>
          <w:lang w:val="en-US"/>
        </w:rPr>
        <w:t xml:space="preserve">Under no circumstances should the Beta </w:t>
      </w:r>
      <w:r w:rsidR="0045420C" w:rsidRPr="6E411657">
        <w:rPr>
          <w:lang w:val="en-US"/>
        </w:rPr>
        <w:t>EFTERM</w:t>
      </w:r>
      <w:r w:rsidR="0045420C" w:rsidRPr="0045420C">
        <w:rPr>
          <w:lang w:val="en-US"/>
        </w:rPr>
        <w:t xml:space="preserve">® </w:t>
      </w:r>
      <w:r w:rsidRPr="00161038">
        <w:rPr>
          <w:lang w:val="en-US"/>
        </w:rPr>
        <w:t>Rates be used as a reference in a financial instrument or financial contract</w:t>
      </w:r>
      <w:r w:rsidR="00417F74">
        <w:rPr>
          <w:lang w:val="en-US"/>
        </w:rPr>
        <w:t>. It should not</w:t>
      </w:r>
      <w:r w:rsidRPr="00161038">
        <w:rPr>
          <w:lang w:val="en-US"/>
        </w:rPr>
        <w:t xml:space="preserve"> determine the amount payable under a financial instrument or financial contract</w:t>
      </w:r>
      <w:r w:rsidR="00601C46">
        <w:rPr>
          <w:lang w:val="en-US"/>
        </w:rPr>
        <w:t xml:space="preserve"> and </w:t>
      </w:r>
      <w:r w:rsidR="00EE503B">
        <w:rPr>
          <w:lang w:val="en-US"/>
        </w:rPr>
        <w:t xml:space="preserve">it </w:t>
      </w:r>
      <w:r w:rsidR="00601C46">
        <w:rPr>
          <w:lang w:val="en-US"/>
        </w:rPr>
        <w:t xml:space="preserve">should not </w:t>
      </w:r>
      <w:r w:rsidRPr="00161038">
        <w:rPr>
          <w:lang w:val="en-US"/>
        </w:rPr>
        <w:t>measure the performance of an investment fund.</w:t>
      </w:r>
    </w:p>
    <w:p w14:paraId="5C0D8E30" w14:textId="086DA866" w:rsidR="007B28E2" w:rsidRPr="008C178A" w:rsidRDefault="008C178A" w:rsidP="00844944">
      <w:pPr>
        <w:spacing w:before="120" w:line="240" w:lineRule="auto"/>
        <w:ind w:left="0"/>
        <w:rPr>
          <w:lang w:val="en-US"/>
        </w:rPr>
      </w:pPr>
      <w:r w:rsidRPr="008C178A">
        <w:rPr>
          <w:highlight w:val="green"/>
          <w:lang w:val="en-US"/>
        </w:rPr>
        <w:t>Link to the</w:t>
      </w:r>
      <w:r>
        <w:rPr>
          <w:highlight w:val="green"/>
          <w:lang w:val="en-US"/>
        </w:rPr>
        <w:t xml:space="preserve"> Beta</w:t>
      </w:r>
      <w:r w:rsidRPr="008C178A">
        <w:rPr>
          <w:highlight w:val="green"/>
          <w:lang w:val="en-US"/>
        </w:rPr>
        <w:t xml:space="preserve"> </w:t>
      </w:r>
      <w:r w:rsidR="006C4301">
        <w:rPr>
          <w:highlight w:val="green"/>
          <w:lang w:val="en-US"/>
        </w:rPr>
        <w:t>EFTERM</w:t>
      </w:r>
      <w:r w:rsidRPr="008C178A">
        <w:rPr>
          <w:highlight w:val="green"/>
          <w:lang w:val="en-US"/>
        </w:rPr>
        <w:t xml:space="preserve">® </w:t>
      </w:r>
      <w:r>
        <w:rPr>
          <w:highlight w:val="green"/>
          <w:lang w:val="en-US"/>
        </w:rPr>
        <w:t xml:space="preserve">Rates </w:t>
      </w:r>
      <w:r w:rsidRPr="008C178A">
        <w:rPr>
          <w:highlight w:val="green"/>
          <w:lang w:val="en-US"/>
        </w:rPr>
        <w:t>webpage: emmi-benchmarks.eu/benchmarks/</w:t>
      </w:r>
      <w:proofErr w:type="spellStart"/>
      <w:r w:rsidRPr="008C178A">
        <w:rPr>
          <w:highlight w:val="green"/>
          <w:lang w:val="en-US"/>
        </w:rPr>
        <w:t>FallbackRates</w:t>
      </w:r>
      <w:proofErr w:type="spellEnd"/>
      <w:r w:rsidRPr="008C178A">
        <w:rPr>
          <w:highlight w:val="green"/>
          <w:lang w:val="en-US"/>
        </w:rPr>
        <w:t>/</w:t>
      </w:r>
      <w:proofErr w:type="spellStart"/>
      <w:r w:rsidRPr="008C178A">
        <w:rPr>
          <w:highlight w:val="green"/>
          <w:lang w:val="en-US"/>
        </w:rPr>
        <w:t>BetaEfterm</w:t>
      </w:r>
      <w:proofErr w:type="spellEnd"/>
      <w:r w:rsidRPr="008C178A">
        <w:rPr>
          <w:highlight w:val="green"/>
          <w:lang w:val="en-US"/>
        </w:rPr>
        <w:t>/</w:t>
      </w:r>
      <w:r w:rsidRPr="008C178A">
        <w:rPr>
          <w:lang w:val="en-US"/>
        </w:rPr>
        <w:t xml:space="preserve"> </w:t>
      </w:r>
      <w:r>
        <w:rPr>
          <w:lang w:val="en-US"/>
        </w:rPr>
        <w:t>(tbc)</w:t>
      </w:r>
      <w:r w:rsidR="007B28E2">
        <w:rPr>
          <w:lang w:val="en-US"/>
        </w:rPr>
        <w:br w:type="page"/>
      </w:r>
    </w:p>
    <w:p w14:paraId="7D60FF8E" w14:textId="0690C75D" w:rsidR="005215C5" w:rsidRDefault="005215C5" w:rsidP="000B2D76">
      <w:pPr>
        <w:pStyle w:val="Heading1"/>
        <w:numPr>
          <w:ilvl w:val="0"/>
          <w:numId w:val="0"/>
        </w:numPr>
        <w:rPr>
          <w:lang w:val="en-US"/>
        </w:rPr>
      </w:pPr>
      <w:r>
        <w:rPr>
          <w:lang w:val="en-US"/>
        </w:rPr>
        <w:t>Contact media</w:t>
      </w:r>
    </w:p>
    <w:p w14:paraId="7B3D00D7" w14:textId="736BFCA7" w:rsidR="005215C5" w:rsidRDefault="005215C5" w:rsidP="00781E39">
      <w:pPr>
        <w:pStyle w:val="Heading5"/>
        <w:numPr>
          <w:ilvl w:val="0"/>
          <w:numId w:val="0"/>
        </w:numPr>
        <w:ind w:left="851" w:hanging="851"/>
        <w:rPr>
          <w:lang w:val="en-US"/>
        </w:rPr>
      </w:pPr>
      <w:r>
        <w:rPr>
          <w:lang w:val="en-US"/>
        </w:rPr>
        <w:t>The European Money Markets Institute</w:t>
      </w:r>
    </w:p>
    <w:p w14:paraId="19BC2A8A" w14:textId="77777777" w:rsidR="00AA46DA" w:rsidRDefault="00AA46DA" w:rsidP="005215C5">
      <w:pPr>
        <w:ind w:left="0"/>
        <w:rPr>
          <w:lang w:val="en-US"/>
        </w:rPr>
      </w:pPr>
      <w:r>
        <w:rPr>
          <w:lang w:val="en-US"/>
        </w:rPr>
        <w:t>Isabelle Coppens, Associate Director Weber Shandwick</w:t>
      </w:r>
    </w:p>
    <w:p w14:paraId="16F34E1A" w14:textId="77777777" w:rsidR="00AA46DA" w:rsidRDefault="00AA46DA" w:rsidP="005215C5">
      <w:pPr>
        <w:ind w:left="0"/>
        <w:rPr>
          <w:lang w:val="en-US"/>
        </w:rPr>
      </w:pPr>
      <w:r>
        <w:rPr>
          <w:lang w:val="en-US"/>
        </w:rPr>
        <w:t>icoppens@weberschandwick.com</w:t>
      </w:r>
    </w:p>
    <w:p w14:paraId="7ACC4F66" w14:textId="77777777" w:rsidR="00AA46DA" w:rsidRDefault="00AA46DA" w:rsidP="005215C5">
      <w:pPr>
        <w:ind w:left="0"/>
        <w:rPr>
          <w:lang w:val="en-US"/>
        </w:rPr>
      </w:pPr>
      <w:r>
        <w:rPr>
          <w:lang w:val="en-US"/>
        </w:rPr>
        <w:t>+32 2 894 90 16</w:t>
      </w:r>
    </w:p>
    <w:p w14:paraId="10C87AAC" w14:textId="63197B59" w:rsidR="005215C5" w:rsidRPr="00844944" w:rsidRDefault="00AB3A0C" w:rsidP="005215C5">
      <w:pPr>
        <w:ind w:left="0"/>
        <w:rPr>
          <w:lang w:val="en-US"/>
        </w:rPr>
      </w:pPr>
      <w:r w:rsidRPr="00844944">
        <w:rPr>
          <w:lang w:val="en-US"/>
        </w:rPr>
        <w:t>Ismaël Boukamher</w:t>
      </w:r>
      <w:r w:rsidR="00781E39" w:rsidRPr="00844944">
        <w:rPr>
          <w:lang w:val="en-US"/>
        </w:rPr>
        <w:t>, C</w:t>
      </w:r>
      <w:r w:rsidRPr="00844944">
        <w:rPr>
          <w:lang w:val="en-US"/>
        </w:rPr>
        <w:t>ommunication Officer</w:t>
      </w:r>
    </w:p>
    <w:p w14:paraId="7A5D0D06" w14:textId="3ABB2A54" w:rsidR="005215C5" w:rsidRPr="00844944" w:rsidRDefault="00AB3A0C" w:rsidP="005215C5">
      <w:pPr>
        <w:ind w:left="0"/>
        <w:rPr>
          <w:lang w:val="en-US"/>
        </w:rPr>
      </w:pPr>
      <w:r w:rsidRPr="00844944">
        <w:rPr>
          <w:lang w:val="en-US"/>
        </w:rPr>
        <w:t>I</w:t>
      </w:r>
      <w:r w:rsidR="00781E39" w:rsidRPr="00844944">
        <w:rPr>
          <w:lang w:val="en-US"/>
        </w:rPr>
        <w:t>.</w:t>
      </w:r>
      <w:r w:rsidRPr="00844944">
        <w:rPr>
          <w:lang w:val="en-US"/>
        </w:rPr>
        <w:t>boukamher</w:t>
      </w:r>
      <w:r w:rsidR="00781E39" w:rsidRPr="00844944">
        <w:rPr>
          <w:lang w:val="en-US"/>
        </w:rPr>
        <w:t>@emmi-benchmarks.eu</w:t>
      </w:r>
    </w:p>
    <w:p w14:paraId="446100BC" w14:textId="0532973F" w:rsidR="00781E39" w:rsidRPr="00F37F28" w:rsidRDefault="00F37F28" w:rsidP="00781E39">
      <w:pPr>
        <w:pStyle w:val="Heading5"/>
        <w:numPr>
          <w:ilvl w:val="4"/>
          <w:numId w:val="0"/>
        </w:numPr>
        <w:ind w:left="851" w:hanging="851"/>
        <w:rPr>
          <w:lang w:val="en-US"/>
        </w:rPr>
      </w:pPr>
      <w:r w:rsidRPr="00F37F28">
        <w:rPr>
          <w:lang w:val="en-US"/>
        </w:rPr>
        <w:t>ICE Benchmark Administration</w:t>
      </w:r>
      <w:r>
        <w:rPr>
          <w:lang w:val="en-US"/>
        </w:rPr>
        <w:t xml:space="preserve"> </w:t>
      </w:r>
      <w:r w:rsidRPr="00F37F28">
        <w:rPr>
          <w:highlight w:val="yellow"/>
          <w:lang w:val="en-US"/>
        </w:rPr>
        <w:t xml:space="preserve">[to be </w:t>
      </w:r>
      <w:r w:rsidRPr="1798F4B5">
        <w:rPr>
          <w:highlight w:val="yellow"/>
          <w:lang w:val="en-US"/>
        </w:rPr>
        <w:t xml:space="preserve">filled in </w:t>
      </w:r>
      <w:r w:rsidRPr="00F37F28">
        <w:rPr>
          <w:highlight w:val="yellow"/>
          <w:lang w:val="en-US"/>
        </w:rPr>
        <w:t>by IBA]</w:t>
      </w:r>
    </w:p>
    <w:p w14:paraId="58660E01" w14:textId="5206BFD5" w:rsidR="00781E39" w:rsidRPr="00F37F28" w:rsidRDefault="00F37F28" w:rsidP="00781E39">
      <w:pPr>
        <w:ind w:left="0"/>
        <w:rPr>
          <w:highlight w:val="yellow"/>
          <w:lang w:val="en-US"/>
        </w:rPr>
      </w:pPr>
      <w:r w:rsidRPr="00F37F28">
        <w:rPr>
          <w:highlight w:val="yellow"/>
          <w:lang w:val="en-US"/>
        </w:rPr>
        <w:t>First name + last name, position</w:t>
      </w:r>
    </w:p>
    <w:p w14:paraId="5E3410CE" w14:textId="7550970F" w:rsidR="00781E39" w:rsidRPr="00F37F28" w:rsidRDefault="00F37F28" w:rsidP="00781E39">
      <w:pPr>
        <w:ind w:left="0"/>
        <w:rPr>
          <w:highlight w:val="yellow"/>
          <w:lang w:val="en-US"/>
        </w:rPr>
      </w:pPr>
      <w:r w:rsidRPr="00F37F28">
        <w:rPr>
          <w:highlight w:val="yellow"/>
          <w:lang w:val="en-US"/>
        </w:rPr>
        <w:t>Email</w:t>
      </w:r>
    </w:p>
    <w:p w14:paraId="0E75A3E1" w14:textId="48AB6D5E" w:rsidR="00781E39" w:rsidRPr="00F37F28" w:rsidRDefault="00F37F28" w:rsidP="00781E39">
      <w:pPr>
        <w:ind w:left="0"/>
        <w:rPr>
          <w:lang w:val="en-US"/>
        </w:rPr>
      </w:pPr>
      <w:r w:rsidRPr="00F37F28">
        <w:rPr>
          <w:highlight w:val="yellow"/>
          <w:lang w:val="en-US"/>
        </w:rPr>
        <w:t>Phone number</w:t>
      </w:r>
    </w:p>
    <w:p w14:paraId="4C750330" w14:textId="6F21CAFF" w:rsidR="00AB6E99" w:rsidRPr="000C1F20" w:rsidRDefault="000B2D76" w:rsidP="000B2D76">
      <w:pPr>
        <w:pStyle w:val="Heading1"/>
        <w:numPr>
          <w:ilvl w:val="0"/>
          <w:numId w:val="0"/>
        </w:numPr>
        <w:rPr>
          <w:lang w:val="en-US"/>
        </w:rPr>
      </w:pPr>
      <w:r w:rsidRPr="000C1F20">
        <w:rPr>
          <w:lang w:val="en-US"/>
        </w:rPr>
        <w:t xml:space="preserve">About </w:t>
      </w:r>
      <w:r w:rsidR="000C1F20" w:rsidRPr="000C1F20">
        <w:rPr>
          <w:lang w:val="en-US"/>
        </w:rPr>
        <w:t>The European M</w:t>
      </w:r>
      <w:r w:rsidR="000C1F20">
        <w:rPr>
          <w:lang w:val="en-US"/>
        </w:rPr>
        <w:t>arket</w:t>
      </w:r>
      <w:r w:rsidR="00A90300">
        <w:rPr>
          <w:lang w:val="en-US"/>
        </w:rPr>
        <w:t>s</w:t>
      </w:r>
      <w:r w:rsidR="000C1F20">
        <w:rPr>
          <w:lang w:val="en-US"/>
        </w:rPr>
        <w:t xml:space="preserve"> Institute</w:t>
      </w:r>
    </w:p>
    <w:p w14:paraId="70C0E433" w14:textId="2ACDBC17" w:rsidR="000B2D76" w:rsidRPr="00F37F28" w:rsidRDefault="00C74CFA" w:rsidP="00F37F28">
      <w:pPr>
        <w:spacing w:before="120" w:line="240" w:lineRule="auto"/>
        <w:ind w:left="0"/>
        <w:jc w:val="left"/>
        <w:rPr>
          <w:lang w:val="en-US"/>
        </w:rPr>
      </w:pPr>
      <w:r w:rsidRPr="00F37F28">
        <w:rPr>
          <w:lang w:val="en-US"/>
        </w:rPr>
        <w:t>Based in Brussels, The European Money Markets Institute</w:t>
      </w:r>
      <w:r w:rsidR="000C1F20">
        <w:rPr>
          <w:lang w:val="en-US"/>
        </w:rPr>
        <w:t xml:space="preserve"> (E</w:t>
      </w:r>
      <w:r w:rsidR="00A90300">
        <w:rPr>
          <w:lang w:val="en-US"/>
        </w:rPr>
        <w:t>mmi</w:t>
      </w:r>
      <w:r w:rsidR="000C1F20">
        <w:rPr>
          <w:lang w:val="en-US"/>
        </w:rPr>
        <w:t>)</w:t>
      </w:r>
      <w:r w:rsidRPr="00F37F28">
        <w:rPr>
          <w:lang w:val="en-US"/>
        </w:rPr>
        <w:t xml:space="preserve"> is a non-for-profit association founded in 1999 by the national banking associations of the Member States of the European Union, along with the introduction of the euro.</w:t>
      </w:r>
    </w:p>
    <w:p w14:paraId="10B3E3F6" w14:textId="00E0EDFC" w:rsidR="000C1F20" w:rsidRPr="00715478" w:rsidRDefault="001C387E" w:rsidP="00F37F28">
      <w:pPr>
        <w:spacing w:before="120" w:line="240" w:lineRule="auto"/>
        <w:ind w:left="0"/>
        <w:jc w:val="left"/>
        <w:rPr>
          <w:lang w:val="en-US"/>
        </w:rPr>
      </w:pPr>
      <w:r w:rsidRPr="001C387E">
        <w:rPr>
          <w:lang w:val="en-US"/>
        </w:rPr>
        <w:t xml:space="preserve">The European Money Markets Institute is an </w:t>
      </w:r>
      <w:proofErr w:type="spellStart"/>
      <w:r w:rsidRPr="001C387E">
        <w:rPr>
          <w:lang w:val="en-US"/>
        </w:rPr>
        <w:t>Authorised</w:t>
      </w:r>
      <w:proofErr w:type="spellEnd"/>
      <w:r w:rsidRPr="001C387E">
        <w:rPr>
          <w:lang w:val="en-US"/>
        </w:rPr>
        <w:t xml:space="preserve"> Administrator under the Benchmarks Regulation of the European Union (BMR). As such, we develop and administer</w:t>
      </w:r>
      <w:r>
        <w:rPr>
          <w:lang w:val="en-US"/>
        </w:rPr>
        <w:t xml:space="preserve"> </w:t>
      </w:r>
      <w:r w:rsidRPr="001C387E">
        <w:rPr>
          <w:lang w:val="en-US"/>
        </w:rPr>
        <w:t>Euribor®,</w:t>
      </w:r>
      <w:r>
        <w:rPr>
          <w:lang w:val="en-US"/>
        </w:rPr>
        <w:t xml:space="preserve"> a</w:t>
      </w:r>
      <w:r w:rsidRPr="001C387E">
        <w:rPr>
          <w:lang w:val="en-US"/>
        </w:rPr>
        <w:t xml:space="preserve"> robust critical benchmark</w:t>
      </w:r>
      <w:r>
        <w:rPr>
          <w:lang w:val="en-US"/>
        </w:rPr>
        <w:t xml:space="preserve">. </w:t>
      </w:r>
      <w:r w:rsidRPr="001C387E">
        <w:rPr>
          <w:lang w:val="en-US"/>
        </w:rPr>
        <w:t>We work continuously to reinforce transparency and enhance the governance framework of our benchmarks, in order to preserve their high quality and integrity.</w:t>
      </w:r>
      <w:r w:rsidR="000C1F20">
        <w:rPr>
          <w:lang w:val="en-US"/>
        </w:rPr>
        <w:t xml:space="preserve"> Emmi </w:t>
      </w:r>
      <w:r w:rsidR="000C1F20" w:rsidRPr="000C1F20">
        <w:rPr>
          <w:lang w:val="en-US"/>
        </w:rPr>
        <w:t>is supervised by the European Securities and Markets Authority (ESMA)</w:t>
      </w:r>
      <w:r w:rsidR="000C1F20">
        <w:rPr>
          <w:lang w:val="en-US"/>
        </w:rPr>
        <w:t>.</w:t>
      </w:r>
    </w:p>
    <w:p w14:paraId="1EAC3D51" w14:textId="5C6103BD" w:rsidR="00715478" w:rsidRDefault="00CC1C8D" w:rsidP="00F37F28">
      <w:pPr>
        <w:spacing w:before="120" w:line="240" w:lineRule="auto"/>
        <w:ind w:left="0"/>
        <w:jc w:val="left"/>
        <w:rPr>
          <w:lang w:val="en-US"/>
        </w:rPr>
      </w:pPr>
      <w:r>
        <w:rPr>
          <w:lang w:val="en-US"/>
        </w:rPr>
        <w:t>EURIBOR</w:t>
      </w:r>
      <w:r w:rsidR="00715478" w:rsidRPr="00715478">
        <w:rPr>
          <w:lang w:val="en-US"/>
        </w:rPr>
        <w:t>® is the unsecured money market reference rate for the euro. The benchmark was declared a critical benchmark by the European Commission in 2016 because of its systemic importance for financial stability.</w:t>
      </w:r>
    </w:p>
    <w:p w14:paraId="2E591849" w14:textId="3CAC45BD" w:rsidR="00715478" w:rsidRDefault="00715478" w:rsidP="00F37F28">
      <w:pPr>
        <w:spacing w:before="120" w:line="240" w:lineRule="auto"/>
        <w:ind w:left="0"/>
        <w:jc w:val="left"/>
        <w:rPr>
          <w:lang w:val="en-US"/>
        </w:rPr>
      </w:pPr>
      <w:r w:rsidRPr="00715478">
        <w:rPr>
          <w:lang w:val="en-US"/>
        </w:rPr>
        <w:t>The European Money Markets Institute also explores new initiatives to answer market needs, always in compliance with the current regulatory context and market recommendations.</w:t>
      </w:r>
    </w:p>
    <w:p w14:paraId="37FC27B2" w14:textId="5F8BAECE" w:rsidR="000C1F20" w:rsidRDefault="000C1F20" w:rsidP="000B2D76">
      <w:pPr>
        <w:ind w:left="0"/>
        <w:rPr>
          <w:lang w:val="en-US"/>
        </w:rPr>
      </w:pPr>
    </w:p>
    <w:p w14:paraId="0CBDF832" w14:textId="6411FDAE" w:rsidR="000C1F20" w:rsidRDefault="000C1F20" w:rsidP="000C1F20">
      <w:pPr>
        <w:pStyle w:val="Heading1"/>
        <w:numPr>
          <w:ilvl w:val="0"/>
          <w:numId w:val="0"/>
        </w:numPr>
        <w:rPr>
          <w:lang w:val="en-US"/>
        </w:rPr>
      </w:pPr>
      <w:r>
        <w:rPr>
          <w:lang w:val="en-US"/>
        </w:rPr>
        <w:t xml:space="preserve">About </w:t>
      </w:r>
      <w:r w:rsidRPr="000C1F20">
        <w:rPr>
          <w:lang w:val="en-US"/>
        </w:rPr>
        <w:t>ICE Benchmark Administration</w:t>
      </w:r>
    </w:p>
    <w:p w14:paraId="6FBD73CE" w14:textId="32880DB4" w:rsidR="009E1161" w:rsidRDefault="009E1161" w:rsidP="000C1F20">
      <w:pPr>
        <w:ind w:left="0"/>
        <w:rPr>
          <w:lang w:val="en-US"/>
        </w:rPr>
      </w:pPr>
      <w:r w:rsidRPr="009E1161">
        <w:rPr>
          <w:highlight w:val="yellow"/>
          <w:lang w:val="en-US"/>
        </w:rPr>
        <w:t>[to be edited by IBA]</w:t>
      </w:r>
    </w:p>
    <w:p w14:paraId="213DF659" w14:textId="50168276" w:rsidR="000C1F20" w:rsidRDefault="009E1161" w:rsidP="00F37F28">
      <w:pPr>
        <w:spacing w:before="120" w:line="240" w:lineRule="auto"/>
        <w:ind w:left="0"/>
        <w:jc w:val="left"/>
        <w:rPr>
          <w:lang w:val="en-US"/>
        </w:rPr>
      </w:pPr>
      <w:r w:rsidRPr="009E1161">
        <w:rPr>
          <w:lang w:val="en-US"/>
        </w:rPr>
        <w:t xml:space="preserve">ICE Benchmark Administration Limited (IBA) </w:t>
      </w:r>
      <w:r w:rsidRPr="6A149798">
        <w:rPr>
          <w:lang w:val="en-US"/>
        </w:rPr>
        <w:t>i</w:t>
      </w:r>
      <w:r>
        <w:rPr>
          <w:lang w:val="en-US"/>
        </w:rPr>
        <w:t>s</w:t>
      </w:r>
      <w:r w:rsidRPr="009E1161">
        <w:rPr>
          <w:lang w:val="en-US"/>
        </w:rPr>
        <w:t xml:space="preserve"> a regulated benchmark administrator under the EU Benchmarks Regulation (BMR).</w:t>
      </w:r>
    </w:p>
    <w:p w14:paraId="6F48A027" w14:textId="115826EA" w:rsidR="009E1161" w:rsidRDefault="009E1161" w:rsidP="00F37F28">
      <w:pPr>
        <w:spacing w:before="120" w:line="240" w:lineRule="auto"/>
        <w:ind w:left="0"/>
        <w:jc w:val="left"/>
        <w:rPr>
          <w:lang w:val="en-US"/>
        </w:rPr>
      </w:pPr>
      <w:r w:rsidRPr="009E1161">
        <w:rPr>
          <w:lang w:val="en-US"/>
        </w:rPr>
        <w:t xml:space="preserve">IBA was founded to reform and bring transparency to global benchmarks. </w:t>
      </w:r>
      <w:r w:rsidR="00AF34C0">
        <w:rPr>
          <w:lang w:val="en-US"/>
        </w:rPr>
        <w:t>It</w:t>
      </w:r>
      <w:r w:rsidRPr="009E1161">
        <w:rPr>
          <w:lang w:val="en-US"/>
        </w:rPr>
        <w:t xml:space="preserve"> aim</w:t>
      </w:r>
      <w:r w:rsidR="00AF34C0">
        <w:rPr>
          <w:lang w:val="en-US"/>
        </w:rPr>
        <w:t>s</w:t>
      </w:r>
      <w:r w:rsidRPr="009E1161">
        <w:rPr>
          <w:lang w:val="en-US"/>
        </w:rPr>
        <w:t xml:space="preserve"> to adopt the highest standards for the benchmarks that</w:t>
      </w:r>
      <w:r w:rsidR="00AF34C0">
        <w:rPr>
          <w:lang w:val="en-US"/>
        </w:rPr>
        <w:t xml:space="preserve"> it</w:t>
      </w:r>
      <w:r w:rsidRPr="009E1161">
        <w:rPr>
          <w:lang w:val="en-US"/>
        </w:rPr>
        <w:t xml:space="preserve"> administer</w:t>
      </w:r>
      <w:r w:rsidR="00AF34C0">
        <w:rPr>
          <w:lang w:val="en-US"/>
        </w:rPr>
        <w:t>s</w:t>
      </w:r>
      <w:r w:rsidRPr="009E1161">
        <w:rPr>
          <w:lang w:val="en-US"/>
        </w:rPr>
        <w:t>.</w:t>
      </w:r>
    </w:p>
    <w:p w14:paraId="7DD99268" w14:textId="61C1BFB2" w:rsidR="00AF34C0" w:rsidRDefault="00AF34C0" w:rsidP="00F37F28">
      <w:pPr>
        <w:spacing w:before="120" w:line="240" w:lineRule="auto"/>
        <w:ind w:left="0"/>
        <w:jc w:val="left"/>
        <w:rPr>
          <w:lang w:val="en-US"/>
        </w:rPr>
      </w:pPr>
      <w:r w:rsidRPr="00AF34C0">
        <w:rPr>
          <w:lang w:val="en-US"/>
        </w:rPr>
        <w:t>A</w:t>
      </w:r>
      <w:r>
        <w:rPr>
          <w:lang w:val="en-US"/>
        </w:rPr>
        <w:t>s</w:t>
      </w:r>
      <w:r w:rsidRPr="00AF34C0">
        <w:rPr>
          <w:lang w:val="en-US"/>
        </w:rPr>
        <w:t xml:space="preserve"> subsidiary of Intercontinental Exchange, Inc.,</w:t>
      </w:r>
      <w:r>
        <w:rPr>
          <w:lang w:val="en-US"/>
        </w:rPr>
        <w:t xml:space="preserve"> </w:t>
      </w:r>
      <w:r w:rsidRPr="00AF34C0">
        <w:rPr>
          <w:lang w:val="en-US"/>
        </w:rPr>
        <w:t>IBA is one of the world’s most experienced administrators for regulated benchmarks.</w:t>
      </w:r>
    </w:p>
    <w:p w14:paraId="60E40839" w14:textId="37C7991D" w:rsidR="00AF34C0" w:rsidRPr="00AF34C0" w:rsidRDefault="00AF34C0" w:rsidP="00F37F28">
      <w:pPr>
        <w:spacing w:before="120" w:line="240" w:lineRule="auto"/>
        <w:ind w:left="0"/>
        <w:jc w:val="left"/>
        <w:rPr>
          <w:lang w:val="en-US"/>
        </w:rPr>
      </w:pPr>
      <w:r w:rsidRPr="00AF34C0">
        <w:rPr>
          <w:lang w:val="en-US"/>
        </w:rPr>
        <w:t>Intercontinental Exchange (NYSE: ICE) is a Fortune 500 and Fortune Future 50 company formed in the year 2000 to modernize markets. ICE serves customers by operating the exchanges, clearing houses and information services they rely upon to invest, trade and manage risk across global financial and commodity markets. A leader in market data, ICE Data Services serves the information and connectivity needs across virtually all asset classes. ICE is the parent company of the New York Stock Exchange, which has helped companies raise more capital than any other exchange in the world, driving economic growth and transforming markets.</w:t>
      </w:r>
    </w:p>
    <w:sectPr w:rsidR="00AF34C0" w:rsidRPr="00AF34C0" w:rsidSect="00110EE0">
      <w:footerReference w:type="even" r:id="rId8"/>
      <w:footerReference w:type="default" r:id="rId9"/>
      <w:headerReference w:type="first" r:id="rId10"/>
      <w:footerReference w:type="first" r:id="rId11"/>
      <w:pgSz w:w="11906" w:h="16838"/>
      <w:pgMar w:top="1701" w:right="1701" w:bottom="1985" w:left="1701" w:header="709" w:footer="7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8020B" w14:textId="77777777" w:rsidR="007073BD" w:rsidRDefault="007073BD" w:rsidP="003872C3">
      <w:r>
        <w:separator/>
      </w:r>
    </w:p>
  </w:endnote>
  <w:endnote w:type="continuationSeparator" w:id="0">
    <w:p w14:paraId="3F45BEA3" w14:textId="77777777" w:rsidR="007073BD" w:rsidRDefault="007073BD" w:rsidP="003872C3">
      <w:r>
        <w:continuationSeparator/>
      </w:r>
    </w:p>
  </w:endnote>
  <w:endnote w:type="continuationNotice" w:id="1">
    <w:p w14:paraId="6F006EAD" w14:textId="77777777" w:rsidR="007073BD" w:rsidRDefault="007073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panose1 w:val="00000000000000000000"/>
    <w:charset w:val="00"/>
    <w:family w:val="roman"/>
    <w:notTrueType/>
    <w:pitch w:val="default"/>
  </w:font>
  <w:font w:name="Poppins Light">
    <w:panose1 w:val="00000400000000000000"/>
    <w:charset w:val="4D"/>
    <w:family w:val="auto"/>
    <w:pitch w:val="variable"/>
    <w:sig w:usb0="00008007" w:usb1="00000000" w:usb2="00000000" w:usb3="00000000" w:csb0="00000093" w:csb1="00000000"/>
  </w:font>
  <w:font w:name="Yu Mincho">
    <w:altName w:val="游明朝"/>
    <w:charset w:val="80"/>
    <w:family w:val="roman"/>
    <w:pitch w:val="variable"/>
    <w:sig w:usb0="800002E7" w:usb1="2AC7FCFF" w:usb2="00000012" w:usb3="00000000" w:csb0="0002009F" w:csb1="00000000"/>
  </w:font>
  <w:font w:name="Poppins Medium">
    <w:panose1 w:val="00000600000000000000"/>
    <w:charset w:val="4D"/>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Poppins">
    <w:panose1 w:val="00000500000000000000"/>
    <w:charset w:val="4D"/>
    <w:family w:val="auto"/>
    <w:pitch w:val="variable"/>
    <w:sig w:usb0="00008007" w:usb1="00000000" w:usb2="00000000" w:usb3="00000000" w:csb0="00000093" w:csb1="00000000"/>
  </w:font>
  <w:font w:name="Poppins ExtraLight">
    <w:panose1 w:val="000003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916F2" w14:textId="77777777" w:rsidR="00B932D0" w:rsidRDefault="00B932D0" w:rsidP="003872C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2B4225DF" w14:textId="77777777" w:rsidR="002917B0" w:rsidRDefault="002917B0" w:rsidP="00387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AABA6" w14:textId="77777777" w:rsidR="00110EE0" w:rsidRDefault="00110EE0" w:rsidP="00110EE0">
    <w:pPr>
      <w:pStyle w:val="Footer"/>
      <w:jc w:val="right"/>
      <w:rPr>
        <w:rStyle w:val="PageNumber"/>
      </w:rPr>
    </w:pPr>
  </w:p>
  <w:p w14:paraId="7D77D9BD" w14:textId="77777777" w:rsidR="0033485C" w:rsidRPr="002917B0" w:rsidRDefault="007073BD" w:rsidP="00110EE0">
    <w:pPr>
      <w:pStyle w:val="Footer"/>
      <w:jc w:val="right"/>
    </w:pPr>
    <w:sdt>
      <w:sdtPr>
        <w:rPr>
          <w:rStyle w:val="PageNumber"/>
        </w:rPr>
        <w:id w:val="722874946"/>
        <w:docPartObj>
          <w:docPartGallery w:val="Page Numbers (Bottom of Page)"/>
          <w:docPartUnique/>
        </w:docPartObj>
      </w:sdtPr>
      <w:sdtEndPr>
        <w:rPr>
          <w:rStyle w:val="PageNumber"/>
        </w:rPr>
      </w:sdtEndPr>
      <w:sdtContent>
        <w:r w:rsidR="00B932D0">
          <w:rPr>
            <w:rStyle w:val="PageNumber"/>
          </w:rPr>
          <w:fldChar w:fldCharType="begin"/>
        </w:r>
        <w:r w:rsidR="00B932D0">
          <w:rPr>
            <w:rStyle w:val="PageNumber"/>
          </w:rPr>
          <w:instrText xml:space="preserve"> PAGE </w:instrText>
        </w:r>
        <w:r w:rsidR="00B932D0">
          <w:rPr>
            <w:rStyle w:val="PageNumber"/>
          </w:rPr>
          <w:fldChar w:fldCharType="separate"/>
        </w:r>
        <w:r w:rsidR="00B932D0">
          <w:rPr>
            <w:rStyle w:val="PageNumber"/>
            <w:noProof/>
          </w:rPr>
          <w:t>1</w:t>
        </w:r>
        <w:r w:rsidR="00B932D0">
          <w:rPr>
            <w:rStyle w:val="PageNumber"/>
          </w:rPr>
          <w:fldChar w:fldCharType="end"/>
        </w:r>
      </w:sdtContent>
    </w:sdt>
    <w:r w:rsidR="002917B0">
      <w:rPr>
        <w:noProof/>
      </w:rPr>
      <w:drawing>
        <wp:anchor distT="0" distB="0" distL="114300" distR="114300" simplePos="0" relativeHeight="251658240" behindDoc="1" locked="0" layoutInCell="1" allowOverlap="0" wp14:anchorId="4EA32971" wp14:editId="6479AC8A">
          <wp:simplePos x="0" y="0"/>
          <wp:positionH relativeFrom="page">
            <wp:posOffset>720090</wp:posOffset>
          </wp:positionH>
          <wp:positionV relativeFrom="page">
            <wp:posOffset>9721215</wp:posOffset>
          </wp:positionV>
          <wp:extent cx="1620000" cy="442800"/>
          <wp:effectExtent l="0" t="0" r="5715" b="1905"/>
          <wp:wrapNone/>
          <wp:docPr id="11" name="Graphiqu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0000" cy="442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0E784" w14:textId="77777777" w:rsidR="002917B0" w:rsidRDefault="00D54D4E" w:rsidP="003872C3">
    <w:pPr>
      <w:pStyle w:val="Footer"/>
    </w:pPr>
    <w:r>
      <w:rPr>
        <w:noProof/>
      </w:rPr>
      <w:drawing>
        <wp:anchor distT="0" distB="0" distL="114300" distR="114300" simplePos="0" relativeHeight="251658242" behindDoc="1" locked="0" layoutInCell="1" allowOverlap="0" wp14:anchorId="23F61D68" wp14:editId="33D2DD59">
          <wp:simplePos x="0" y="0"/>
          <wp:positionH relativeFrom="page">
            <wp:posOffset>720090</wp:posOffset>
          </wp:positionH>
          <wp:positionV relativeFrom="page">
            <wp:posOffset>9721215</wp:posOffset>
          </wp:positionV>
          <wp:extent cx="1620000" cy="442800"/>
          <wp:effectExtent l="0" t="0" r="5715" b="1905"/>
          <wp:wrapNone/>
          <wp:docPr id="13" name="Graphiqu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0000" cy="44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8BF93" w14:textId="77777777" w:rsidR="007073BD" w:rsidRDefault="007073BD" w:rsidP="003872C3">
      <w:r>
        <w:separator/>
      </w:r>
    </w:p>
  </w:footnote>
  <w:footnote w:type="continuationSeparator" w:id="0">
    <w:p w14:paraId="761CE923" w14:textId="77777777" w:rsidR="007073BD" w:rsidRDefault="007073BD" w:rsidP="003872C3">
      <w:r>
        <w:continuationSeparator/>
      </w:r>
    </w:p>
  </w:footnote>
  <w:footnote w:type="continuationNotice" w:id="1">
    <w:p w14:paraId="0F219E20" w14:textId="77777777" w:rsidR="007073BD" w:rsidRDefault="007073B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CAB34" w14:textId="77777777" w:rsidR="00F228FA" w:rsidRDefault="00F228FA" w:rsidP="003872C3">
    <w:pPr>
      <w:pStyle w:val="Header"/>
    </w:pPr>
    <w:r>
      <w:rPr>
        <w:noProof/>
      </w:rPr>
      <w:drawing>
        <wp:anchor distT="0" distB="0" distL="114300" distR="114300" simplePos="0" relativeHeight="251658241" behindDoc="1" locked="0" layoutInCell="1" allowOverlap="1" wp14:anchorId="2ADD17D4" wp14:editId="7EE7F6DB">
          <wp:simplePos x="0" y="0"/>
          <wp:positionH relativeFrom="rightMargin">
            <wp:posOffset>-2415896</wp:posOffset>
          </wp:positionH>
          <wp:positionV relativeFrom="page">
            <wp:posOffset>273371</wp:posOffset>
          </wp:positionV>
          <wp:extent cx="2998226" cy="2856578"/>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 203"/>
                  <pic:cNvPicPr/>
                </pic:nvPicPr>
                <pic:blipFill>
                  <a:blip r:embed="rId1">
                    <a:extLst>
                      <a:ext uri="{28A0092B-C50C-407E-A947-70E740481C1C}">
                        <a14:useLocalDpi xmlns:a14="http://schemas.microsoft.com/office/drawing/2010/main" val="0"/>
                      </a:ext>
                    </a:extLst>
                  </a:blip>
                  <a:stretch>
                    <a:fillRect/>
                  </a:stretch>
                </pic:blipFill>
                <pic:spPr>
                  <a:xfrm>
                    <a:off x="0" y="0"/>
                    <a:ext cx="2998226" cy="285657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2BA93D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F6A4ACB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5374992"/>
    <w:multiLevelType w:val="multilevel"/>
    <w:tmpl w:val="E5326BFE"/>
    <w:numStyleLink w:val="Styleniveaux"/>
  </w:abstractNum>
  <w:abstractNum w:abstractNumId="3" w15:restartNumberingAfterBreak="0">
    <w:nsid w:val="05C75004"/>
    <w:multiLevelType w:val="multilevel"/>
    <w:tmpl w:val="E5326BFE"/>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368" w:hanging="567"/>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 w15:restartNumberingAfterBreak="0">
    <w:nsid w:val="0DEA05DA"/>
    <w:multiLevelType w:val="multilevel"/>
    <w:tmpl w:val="3D2C4DE6"/>
    <w:lvl w:ilvl="0">
      <w:start w:val="1"/>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5" w15:restartNumberingAfterBreak="0">
    <w:nsid w:val="11E3598F"/>
    <w:multiLevelType w:val="multilevel"/>
    <w:tmpl w:val="2D2E9FE8"/>
    <w:styleLink w:val="Stylepuces"/>
    <w:lvl w:ilvl="0">
      <w:start w:val="1"/>
      <w:numFmt w:val="bullet"/>
      <w:pStyle w:val="Listeapuces1"/>
      <w:lvlText w:val=""/>
      <w:lvlJc w:val="left"/>
      <w:pPr>
        <w:ind w:left="425" w:firstLine="567"/>
      </w:pPr>
      <w:rPr>
        <w:rFonts w:ascii="Symbol" w:hAnsi="Symbol" w:hint="default"/>
        <w:color w:val="0C2340" w:themeColor="accent1"/>
      </w:rPr>
    </w:lvl>
    <w:lvl w:ilvl="1">
      <w:start w:val="1"/>
      <w:numFmt w:val="bullet"/>
      <w:pStyle w:val="ListParagraph"/>
      <w:lvlText w:val=""/>
      <w:lvlJc w:val="left"/>
      <w:pPr>
        <w:ind w:left="1440" w:hanging="360"/>
      </w:pPr>
      <w:rPr>
        <w:rFonts w:ascii="Symbol" w:hAnsi="Symbol" w:hint="default"/>
        <w:color w:val="9BE3BF" w:themeColor="accent2"/>
      </w:rPr>
    </w:lvl>
    <w:lvl w:ilvl="2">
      <w:start w:val="1"/>
      <w:numFmt w:val="bullet"/>
      <w:pStyle w:val="Listeapuce3"/>
      <w:lvlText w:val=""/>
      <w:lvlJc w:val="left"/>
      <w:pPr>
        <w:ind w:left="2160" w:hanging="360"/>
      </w:pPr>
      <w:rPr>
        <w:rFonts w:ascii="Symbol" w:hAnsi="Symbol" w:hint="default"/>
        <w:color w:val="AFCBFF" w:themeColor="accent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7C2D35"/>
    <w:multiLevelType w:val="multilevel"/>
    <w:tmpl w:val="6B3E80B6"/>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7221588"/>
    <w:multiLevelType w:val="multilevel"/>
    <w:tmpl w:val="E5326BFE"/>
    <w:numStyleLink w:val="Styleniveaux"/>
  </w:abstractNum>
  <w:abstractNum w:abstractNumId="8" w15:restartNumberingAfterBreak="0">
    <w:nsid w:val="17A25A86"/>
    <w:multiLevelType w:val="multilevel"/>
    <w:tmpl w:val="E5326BFE"/>
    <w:numStyleLink w:val="Styleniveaux"/>
  </w:abstractNum>
  <w:abstractNum w:abstractNumId="9" w15:restartNumberingAfterBreak="0">
    <w:nsid w:val="1B9E2F00"/>
    <w:multiLevelType w:val="multilevel"/>
    <w:tmpl w:val="B8843A66"/>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368" w:hanging="567"/>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15:restartNumberingAfterBreak="0">
    <w:nsid w:val="21B563CB"/>
    <w:multiLevelType w:val="multilevel"/>
    <w:tmpl w:val="30C69D1A"/>
    <w:lvl w:ilvl="0">
      <w:start w:val="1"/>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1" w15:restartNumberingAfterBreak="0">
    <w:nsid w:val="24B32823"/>
    <w:multiLevelType w:val="multilevel"/>
    <w:tmpl w:val="E5326BFE"/>
    <w:numStyleLink w:val="Styleniveaux"/>
  </w:abstractNum>
  <w:abstractNum w:abstractNumId="12" w15:restartNumberingAfterBreak="0">
    <w:nsid w:val="272D225C"/>
    <w:multiLevelType w:val="multilevel"/>
    <w:tmpl w:val="475A9EDA"/>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27E77304"/>
    <w:multiLevelType w:val="multilevel"/>
    <w:tmpl w:val="E5326BFE"/>
    <w:numStyleLink w:val="Styleniveaux"/>
  </w:abstractNum>
  <w:abstractNum w:abstractNumId="14" w15:restartNumberingAfterBreak="0">
    <w:nsid w:val="2BBF73D1"/>
    <w:multiLevelType w:val="multilevel"/>
    <w:tmpl w:val="E5326BFE"/>
    <w:numStyleLink w:val="Styleniveaux"/>
  </w:abstractNum>
  <w:abstractNum w:abstractNumId="15" w15:restartNumberingAfterBreak="0">
    <w:nsid w:val="2F940271"/>
    <w:multiLevelType w:val="multilevel"/>
    <w:tmpl w:val="2D2E9FE8"/>
    <w:numStyleLink w:val="Stylepuces"/>
  </w:abstractNum>
  <w:abstractNum w:abstractNumId="16" w15:restartNumberingAfterBreak="0">
    <w:nsid w:val="30613ACF"/>
    <w:multiLevelType w:val="multilevel"/>
    <w:tmpl w:val="E5326BFE"/>
    <w:numStyleLink w:val="Styleniveaux"/>
  </w:abstractNum>
  <w:abstractNum w:abstractNumId="17" w15:restartNumberingAfterBreak="0">
    <w:nsid w:val="311E1934"/>
    <w:multiLevelType w:val="multilevel"/>
    <w:tmpl w:val="0B7E48A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21B79AB"/>
    <w:multiLevelType w:val="multilevel"/>
    <w:tmpl w:val="E5326BFE"/>
    <w:numStyleLink w:val="Styleniveaux"/>
  </w:abstractNum>
  <w:abstractNum w:abstractNumId="19" w15:restartNumberingAfterBreak="0">
    <w:nsid w:val="3302000A"/>
    <w:multiLevelType w:val="multilevel"/>
    <w:tmpl w:val="E5326BFE"/>
    <w:numStyleLink w:val="Styleniveaux"/>
  </w:abstractNum>
  <w:abstractNum w:abstractNumId="20" w15:restartNumberingAfterBreak="0">
    <w:nsid w:val="346A7545"/>
    <w:multiLevelType w:val="multilevel"/>
    <w:tmpl w:val="E5326BFE"/>
    <w:numStyleLink w:val="Styleniveaux"/>
  </w:abstractNum>
  <w:abstractNum w:abstractNumId="21" w15:restartNumberingAfterBreak="0">
    <w:nsid w:val="404135EA"/>
    <w:multiLevelType w:val="multilevel"/>
    <w:tmpl w:val="1BA29952"/>
    <w:lvl w:ilvl="0">
      <w:start w:val="1"/>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2" w15:restartNumberingAfterBreak="0">
    <w:nsid w:val="42D65BFE"/>
    <w:multiLevelType w:val="multilevel"/>
    <w:tmpl w:val="221E3C9C"/>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6141E4"/>
    <w:multiLevelType w:val="multilevel"/>
    <w:tmpl w:val="E5326BFE"/>
    <w:numStyleLink w:val="Styleniveaux"/>
  </w:abstractNum>
  <w:abstractNum w:abstractNumId="24" w15:restartNumberingAfterBreak="0">
    <w:nsid w:val="4A5D2645"/>
    <w:multiLevelType w:val="multilevel"/>
    <w:tmpl w:val="E5326BFE"/>
    <w:styleLink w:val="Styleniveaux"/>
    <w:lvl w:ilvl="0">
      <w:start w:val="1"/>
      <w:numFmt w:val="decimal"/>
      <w:lvlText w:val="%1."/>
      <w:lvlJc w:val="left"/>
      <w:pPr>
        <w:ind w:left="360" w:hanging="360"/>
      </w:pPr>
      <w:rPr>
        <w:rFonts w:hint="default"/>
        <w:b w:val="0"/>
        <w:i w:val="0"/>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1728"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20C4F0E"/>
    <w:multiLevelType w:val="multilevel"/>
    <w:tmpl w:val="E5326BFE"/>
    <w:numStyleLink w:val="Styleniveaux"/>
  </w:abstractNum>
  <w:abstractNum w:abstractNumId="26" w15:restartNumberingAfterBreak="0">
    <w:nsid w:val="5253135D"/>
    <w:multiLevelType w:val="multilevel"/>
    <w:tmpl w:val="E5326BFE"/>
    <w:lvl w:ilvl="0">
      <w:start w:val="1"/>
      <w:numFmt w:val="decimal"/>
      <w:lvlText w:val="%1."/>
      <w:lvlJc w:val="left"/>
      <w:pPr>
        <w:ind w:left="360" w:hanging="360"/>
      </w:pPr>
      <w:rPr>
        <w:rFonts w:hint="default"/>
        <w:b w:val="0"/>
        <w:i w:val="0"/>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1728"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283440D"/>
    <w:multiLevelType w:val="multilevel"/>
    <w:tmpl w:val="69962A0C"/>
    <w:lvl w:ilvl="0">
      <w:start w:val="1"/>
      <w:numFmt w:val="decimal"/>
      <w:pStyle w:val="Heading1"/>
      <w:lvlText w:val="%1."/>
      <w:lvlJc w:val="left"/>
      <w:pPr>
        <w:ind w:left="851" w:hanging="851"/>
      </w:pPr>
      <w:rPr>
        <w:rFonts w:hint="default"/>
        <w:b w:val="0"/>
        <w:i w:val="0"/>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A814152"/>
    <w:multiLevelType w:val="multilevel"/>
    <w:tmpl w:val="E5326BFE"/>
    <w:numStyleLink w:val="Styleniveaux"/>
  </w:abstractNum>
  <w:abstractNum w:abstractNumId="29" w15:restartNumberingAfterBreak="0">
    <w:nsid w:val="5DC3525F"/>
    <w:multiLevelType w:val="multilevel"/>
    <w:tmpl w:val="040C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E2740AE"/>
    <w:multiLevelType w:val="multilevel"/>
    <w:tmpl w:val="4562549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0EF78C8"/>
    <w:multiLevelType w:val="multilevel"/>
    <w:tmpl w:val="A20896D8"/>
    <w:lvl w:ilvl="0">
      <w:start w:val="1"/>
      <w:numFmt w:val="decimal"/>
      <w:lvlText w:val="%1."/>
      <w:lvlJc w:val="left"/>
      <w:pPr>
        <w:ind w:left="1494" w:hanging="360"/>
      </w:pPr>
      <w:rPr>
        <w:rFonts w:hint="default"/>
      </w:rPr>
    </w:lvl>
    <w:lvl w:ilvl="1">
      <w:start w:val="1"/>
      <w:numFmt w:val="decimal"/>
      <w:lvlText w:val="%1.%2."/>
      <w:lvlJc w:val="left"/>
      <w:pPr>
        <w:ind w:left="1926" w:hanging="432"/>
      </w:pPr>
      <w:rPr>
        <w:rFonts w:hint="default"/>
      </w:rPr>
    </w:lvl>
    <w:lvl w:ilvl="2">
      <w:start w:val="1"/>
      <w:numFmt w:val="decimal"/>
      <w:lvlText w:val="%1.%2.%3."/>
      <w:lvlJc w:val="left"/>
      <w:pPr>
        <w:ind w:left="2358" w:hanging="504"/>
      </w:pPr>
      <w:rPr>
        <w:rFonts w:hint="default"/>
      </w:rPr>
    </w:lvl>
    <w:lvl w:ilvl="3">
      <w:start w:val="1"/>
      <w:numFmt w:val="decimal"/>
      <w:lvlText w:val="%1.%2.%3.%4."/>
      <w:lvlJc w:val="left"/>
      <w:pPr>
        <w:ind w:left="2862" w:hanging="648"/>
      </w:pPr>
      <w:rPr>
        <w:rFonts w:hint="default"/>
      </w:rPr>
    </w:lvl>
    <w:lvl w:ilvl="4">
      <w:start w:val="1"/>
      <w:numFmt w:val="decimal"/>
      <w:lvlText w:val="%1.%2.%3.%4.%5."/>
      <w:lvlJc w:val="left"/>
      <w:pPr>
        <w:ind w:left="3366" w:hanging="792"/>
      </w:pPr>
      <w:rPr>
        <w:rFonts w:hint="default"/>
      </w:rPr>
    </w:lvl>
    <w:lvl w:ilvl="5">
      <w:start w:val="1"/>
      <w:numFmt w:val="decimal"/>
      <w:lvlText w:val="%1.%2.%3.%4.%5.%6."/>
      <w:lvlJc w:val="left"/>
      <w:pPr>
        <w:ind w:left="3870" w:hanging="936"/>
      </w:pPr>
      <w:rPr>
        <w:rFonts w:hint="default"/>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32" w15:restartNumberingAfterBreak="0">
    <w:nsid w:val="62A51CA0"/>
    <w:multiLevelType w:val="multilevel"/>
    <w:tmpl w:val="8D14E112"/>
    <w:lvl w:ilvl="0">
      <w:start w:val="1"/>
      <w:numFmt w:val="decimal"/>
      <w:lvlText w:val="%1."/>
      <w:lvlJc w:val="left"/>
      <w:pPr>
        <w:ind w:left="927" w:hanging="360"/>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33" w15:restartNumberingAfterBreak="0">
    <w:nsid w:val="66440939"/>
    <w:multiLevelType w:val="multilevel"/>
    <w:tmpl w:val="E5326BFE"/>
    <w:numStyleLink w:val="Styleniveaux"/>
  </w:abstractNum>
  <w:abstractNum w:abstractNumId="34" w15:restartNumberingAfterBreak="0">
    <w:nsid w:val="66E9533B"/>
    <w:multiLevelType w:val="multilevel"/>
    <w:tmpl w:val="E5326BFE"/>
    <w:numStyleLink w:val="Styleniveaux"/>
  </w:abstractNum>
  <w:abstractNum w:abstractNumId="35" w15:restartNumberingAfterBreak="0">
    <w:nsid w:val="6B530B03"/>
    <w:multiLevelType w:val="hybridMultilevel"/>
    <w:tmpl w:val="481E1C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B8E6F09"/>
    <w:multiLevelType w:val="multilevel"/>
    <w:tmpl w:val="E5326BFE"/>
    <w:lvl w:ilvl="0">
      <w:start w:val="1"/>
      <w:numFmt w:val="decimal"/>
      <w:lvlText w:val="%1."/>
      <w:lvlJc w:val="left"/>
      <w:pPr>
        <w:ind w:left="360" w:hanging="360"/>
      </w:pPr>
      <w:rPr>
        <w:rFonts w:hint="default"/>
        <w:b w:val="0"/>
        <w:i w:val="0"/>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1728"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CCC2DBD"/>
    <w:multiLevelType w:val="multilevel"/>
    <w:tmpl w:val="E5326BFE"/>
    <w:numStyleLink w:val="Styleniveaux"/>
  </w:abstractNum>
  <w:abstractNum w:abstractNumId="38" w15:restartNumberingAfterBreak="0">
    <w:nsid w:val="6EE8123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F864698"/>
    <w:multiLevelType w:val="multilevel"/>
    <w:tmpl w:val="0EB827BE"/>
    <w:lvl w:ilvl="0">
      <w:start w:val="1"/>
      <w:numFmt w:val="decimal"/>
      <w:lvlText w:val="%1."/>
      <w:lvlJc w:val="left"/>
      <w:pPr>
        <w:ind w:left="-801" w:hanging="360"/>
      </w:pPr>
      <w:rPr>
        <w:rFonts w:hint="default"/>
      </w:rPr>
    </w:lvl>
    <w:lvl w:ilvl="1">
      <w:start w:val="1"/>
      <w:numFmt w:val="decimal"/>
      <w:lvlText w:val="%1.%2."/>
      <w:lvlJc w:val="left"/>
      <w:pPr>
        <w:ind w:left="-369" w:hanging="432"/>
      </w:pPr>
      <w:rPr>
        <w:rFonts w:hint="default"/>
      </w:rPr>
    </w:lvl>
    <w:lvl w:ilvl="2">
      <w:start w:val="1"/>
      <w:numFmt w:val="decimal"/>
      <w:lvlText w:val="%1.%2.%3."/>
      <w:lvlJc w:val="left"/>
      <w:pPr>
        <w:ind w:left="63" w:hanging="504"/>
      </w:pPr>
      <w:rPr>
        <w:rFonts w:hint="default"/>
      </w:rPr>
    </w:lvl>
    <w:lvl w:ilvl="3">
      <w:start w:val="1"/>
      <w:numFmt w:val="decimal"/>
      <w:lvlText w:val="%1.%2.%3.%4."/>
      <w:lvlJc w:val="left"/>
      <w:pPr>
        <w:ind w:left="567" w:hanging="648"/>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1575" w:hanging="936"/>
      </w:pPr>
      <w:rPr>
        <w:rFonts w:hint="default"/>
      </w:rPr>
    </w:lvl>
    <w:lvl w:ilvl="6">
      <w:start w:val="1"/>
      <w:numFmt w:val="decimal"/>
      <w:lvlText w:val="%1.%2.%3.%4.%5.%6.%7."/>
      <w:lvlJc w:val="left"/>
      <w:pPr>
        <w:ind w:left="2079" w:hanging="1080"/>
      </w:pPr>
      <w:rPr>
        <w:rFonts w:hint="default"/>
      </w:rPr>
    </w:lvl>
    <w:lvl w:ilvl="7">
      <w:start w:val="1"/>
      <w:numFmt w:val="decimal"/>
      <w:lvlText w:val="%1.%2.%3.%4.%5.%6.%7.%8."/>
      <w:lvlJc w:val="left"/>
      <w:pPr>
        <w:ind w:left="2583" w:hanging="1224"/>
      </w:pPr>
      <w:rPr>
        <w:rFonts w:hint="default"/>
      </w:rPr>
    </w:lvl>
    <w:lvl w:ilvl="8">
      <w:start w:val="1"/>
      <w:numFmt w:val="decimal"/>
      <w:lvlText w:val="%1.%2.%3.%4.%5.%6.%7.%8.%9."/>
      <w:lvlJc w:val="left"/>
      <w:pPr>
        <w:ind w:left="3159" w:hanging="1440"/>
      </w:pPr>
      <w:rPr>
        <w:rFonts w:hint="default"/>
      </w:rPr>
    </w:lvl>
  </w:abstractNum>
  <w:abstractNum w:abstractNumId="40" w15:restartNumberingAfterBreak="0">
    <w:nsid w:val="70B822EC"/>
    <w:multiLevelType w:val="multilevel"/>
    <w:tmpl w:val="1A741EDC"/>
    <w:lvl w:ilvl="0">
      <w:start w:val="1"/>
      <w:numFmt w:val="bullet"/>
      <w:lvlText w:val=""/>
      <w:lvlJc w:val="left"/>
      <w:pPr>
        <w:ind w:left="425" w:firstLine="567"/>
      </w:pPr>
      <w:rPr>
        <w:rFonts w:ascii="Symbol" w:hAnsi="Symbol" w:hint="default"/>
        <w:color w:val="0C2340" w:themeColor="accent1"/>
      </w:rPr>
    </w:lvl>
    <w:lvl w:ilvl="1">
      <w:start w:val="1"/>
      <w:numFmt w:val="bullet"/>
      <w:lvlText w:val=""/>
      <w:lvlJc w:val="left"/>
      <w:pPr>
        <w:ind w:left="1440" w:hanging="360"/>
      </w:pPr>
      <w:rPr>
        <w:rFonts w:ascii="Symbol" w:hAnsi="Symbol" w:hint="default"/>
        <w:color w:val="9BE3BF" w:themeColor="accent2"/>
      </w:rPr>
    </w:lvl>
    <w:lvl w:ilvl="2">
      <w:start w:val="1"/>
      <w:numFmt w:val="bullet"/>
      <w:lvlText w:val=""/>
      <w:lvlJc w:val="left"/>
      <w:pPr>
        <w:ind w:left="2160" w:hanging="360"/>
      </w:pPr>
      <w:rPr>
        <w:rFonts w:ascii="Symbol" w:hAnsi="Symbol" w:hint="default"/>
        <w:color w:val="AFCBFF" w:themeColor="accent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7A195C"/>
    <w:multiLevelType w:val="multilevel"/>
    <w:tmpl w:val="E5326BFE"/>
    <w:lvl w:ilvl="0">
      <w:start w:val="1"/>
      <w:numFmt w:val="decimal"/>
      <w:lvlText w:val="%1."/>
      <w:lvlJc w:val="left"/>
      <w:pPr>
        <w:ind w:left="360" w:hanging="360"/>
      </w:pPr>
      <w:rPr>
        <w:rFonts w:hint="default"/>
        <w:b w:val="0"/>
        <w:i w:val="0"/>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1728"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7635229"/>
    <w:multiLevelType w:val="multilevel"/>
    <w:tmpl w:val="E5326BFE"/>
    <w:numStyleLink w:val="Styleniveaux"/>
  </w:abstractNum>
  <w:abstractNum w:abstractNumId="43" w15:restartNumberingAfterBreak="0">
    <w:nsid w:val="78104EA9"/>
    <w:multiLevelType w:val="multilevel"/>
    <w:tmpl w:val="E5326BFE"/>
    <w:numStyleLink w:val="Styleniveaux"/>
  </w:abstractNum>
  <w:num w:numId="1" w16cid:durableId="1481145093">
    <w:abstractNumId w:val="35"/>
  </w:num>
  <w:num w:numId="2" w16cid:durableId="1053499308">
    <w:abstractNumId w:val="15"/>
  </w:num>
  <w:num w:numId="3" w16cid:durableId="624384558">
    <w:abstractNumId w:val="15"/>
    <w:lvlOverride w:ilvl="0">
      <w:startOverride w:val="1"/>
    </w:lvlOverride>
  </w:num>
  <w:num w:numId="4" w16cid:durableId="1783377811">
    <w:abstractNumId w:val="23"/>
  </w:num>
  <w:num w:numId="5" w16cid:durableId="624972289">
    <w:abstractNumId w:val="6"/>
  </w:num>
  <w:num w:numId="6" w16cid:durableId="670373820">
    <w:abstractNumId w:val="13"/>
  </w:num>
  <w:num w:numId="7" w16cid:durableId="257755496">
    <w:abstractNumId w:val="29"/>
  </w:num>
  <w:num w:numId="8" w16cid:durableId="2033871133">
    <w:abstractNumId w:val="38"/>
  </w:num>
  <w:num w:numId="9" w16cid:durableId="1425495533">
    <w:abstractNumId w:val="26"/>
  </w:num>
  <w:num w:numId="10" w16cid:durableId="1008100097">
    <w:abstractNumId w:val="9"/>
  </w:num>
  <w:num w:numId="11" w16cid:durableId="1089274108">
    <w:abstractNumId w:val="22"/>
  </w:num>
  <w:num w:numId="12" w16cid:durableId="1122845198">
    <w:abstractNumId w:val="30"/>
  </w:num>
  <w:num w:numId="13" w16cid:durableId="304161929">
    <w:abstractNumId w:val="12"/>
  </w:num>
  <w:num w:numId="14" w16cid:durableId="1071854833">
    <w:abstractNumId w:val="32"/>
  </w:num>
  <w:num w:numId="15" w16cid:durableId="1919248222">
    <w:abstractNumId w:val="21"/>
  </w:num>
  <w:num w:numId="16" w16cid:durableId="49379652">
    <w:abstractNumId w:val="4"/>
  </w:num>
  <w:num w:numId="17" w16cid:durableId="1028723827">
    <w:abstractNumId w:val="39"/>
  </w:num>
  <w:num w:numId="18" w16cid:durableId="4944833">
    <w:abstractNumId w:val="31"/>
  </w:num>
  <w:num w:numId="19" w16cid:durableId="1003316389">
    <w:abstractNumId w:val="3"/>
  </w:num>
  <w:num w:numId="20" w16cid:durableId="1123042946">
    <w:abstractNumId w:val="16"/>
  </w:num>
  <w:num w:numId="21" w16cid:durableId="273288143">
    <w:abstractNumId w:val="34"/>
  </w:num>
  <w:num w:numId="22" w16cid:durableId="2065330886">
    <w:abstractNumId w:val="42"/>
  </w:num>
  <w:num w:numId="23" w16cid:durableId="1828745661">
    <w:abstractNumId w:val="17"/>
  </w:num>
  <w:num w:numId="24" w16cid:durableId="986203750">
    <w:abstractNumId w:val="33"/>
  </w:num>
  <w:num w:numId="25" w16cid:durableId="927234419">
    <w:abstractNumId w:val="20"/>
  </w:num>
  <w:num w:numId="26" w16cid:durableId="366610904">
    <w:abstractNumId w:val="37"/>
  </w:num>
  <w:num w:numId="27" w16cid:durableId="535503705">
    <w:abstractNumId w:val="19"/>
  </w:num>
  <w:num w:numId="28" w16cid:durableId="29184982">
    <w:abstractNumId w:val="7"/>
  </w:num>
  <w:num w:numId="29" w16cid:durableId="1430812072">
    <w:abstractNumId w:val="2"/>
  </w:num>
  <w:num w:numId="30" w16cid:durableId="1954164834">
    <w:abstractNumId w:val="36"/>
  </w:num>
  <w:num w:numId="31" w16cid:durableId="1915776403">
    <w:abstractNumId w:val="43"/>
  </w:num>
  <w:num w:numId="32" w16cid:durableId="965769579">
    <w:abstractNumId w:val="10"/>
  </w:num>
  <w:num w:numId="33" w16cid:durableId="1986927758">
    <w:abstractNumId w:val="11"/>
  </w:num>
  <w:num w:numId="34" w16cid:durableId="1683777089">
    <w:abstractNumId w:val="8"/>
  </w:num>
  <w:num w:numId="35" w16cid:durableId="1921519492">
    <w:abstractNumId w:val="14"/>
  </w:num>
  <w:num w:numId="36" w16cid:durableId="1789928729">
    <w:abstractNumId w:val="41"/>
  </w:num>
  <w:num w:numId="37" w16cid:durableId="2013528140">
    <w:abstractNumId w:val="25"/>
  </w:num>
  <w:num w:numId="38" w16cid:durableId="263539872">
    <w:abstractNumId w:val="28"/>
  </w:num>
  <w:num w:numId="39" w16cid:durableId="1964117809">
    <w:abstractNumId w:val="18"/>
  </w:num>
  <w:num w:numId="40" w16cid:durableId="1972395981">
    <w:abstractNumId w:val="24"/>
  </w:num>
  <w:num w:numId="41" w16cid:durableId="364251874">
    <w:abstractNumId w:val="27"/>
  </w:num>
  <w:num w:numId="42" w16cid:durableId="10607080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93223940">
    <w:abstractNumId w:val="5"/>
  </w:num>
  <w:num w:numId="44" w16cid:durableId="2050565770">
    <w:abstractNumId w:val="40"/>
  </w:num>
  <w:num w:numId="45" w16cid:durableId="2025478583">
    <w:abstractNumId w:val="1"/>
  </w:num>
  <w:num w:numId="46" w16cid:durableId="1468086435">
    <w:abstractNumId w:val="0"/>
  </w:num>
  <w:num w:numId="47" w16cid:durableId="2024280021">
    <w:abstractNumId w:val="27"/>
  </w:num>
  <w:num w:numId="48" w16cid:durableId="1814639594">
    <w:abstractNumId w:val="27"/>
  </w:num>
  <w:num w:numId="49" w16cid:durableId="183075011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6B1"/>
    <w:rsid w:val="00006554"/>
    <w:rsid w:val="00014409"/>
    <w:rsid w:val="00073FAB"/>
    <w:rsid w:val="00096C0A"/>
    <w:rsid w:val="000B0309"/>
    <w:rsid w:val="000B0434"/>
    <w:rsid w:val="000B2D76"/>
    <w:rsid w:val="000B4439"/>
    <w:rsid w:val="000B4E5C"/>
    <w:rsid w:val="000C1F20"/>
    <w:rsid w:val="00107049"/>
    <w:rsid w:val="00110EE0"/>
    <w:rsid w:val="001307F2"/>
    <w:rsid w:val="001315AD"/>
    <w:rsid w:val="00161038"/>
    <w:rsid w:val="001A074E"/>
    <w:rsid w:val="001A4003"/>
    <w:rsid w:val="001A7A1A"/>
    <w:rsid w:val="001B2EF8"/>
    <w:rsid w:val="001B6291"/>
    <w:rsid w:val="001B7649"/>
    <w:rsid w:val="001C387E"/>
    <w:rsid w:val="001D68A5"/>
    <w:rsid w:val="001E118D"/>
    <w:rsid w:val="001E47B0"/>
    <w:rsid w:val="00227F3B"/>
    <w:rsid w:val="00262917"/>
    <w:rsid w:val="002917B0"/>
    <w:rsid w:val="002A2282"/>
    <w:rsid w:val="002D2E0C"/>
    <w:rsid w:val="002D5871"/>
    <w:rsid w:val="0033485C"/>
    <w:rsid w:val="0033713D"/>
    <w:rsid w:val="00345EF5"/>
    <w:rsid w:val="003601C8"/>
    <w:rsid w:val="003872C3"/>
    <w:rsid w:val="003A1E37"/>
    <w:rsid w:val="003A5A30"/>
    <w:rsid w:val="003B6329"/>
    <w:rsid w:val="003C7924"/>
    <w:rsid w:val="003E38F4"/>
    <w:rsid w:val="003F033E"/>
    <w:rsid w:val="003F5FB4"/>
    <w:rsid w:val="004105EB"/>
    <w:rsid w:val="00417F74"/>
    <w:rsid w:val="00431A2E"/>
    <w:rsid w:val="004358F5"/>
    <w:rsid w:val="00444B55"/>
    <w:rsid w:val="0045420C"/>
    <w:rsid w:val="004567BF"/>
    <w:rsid w:val="004A024B"/>
    <w:rsid w:val="004A050C"/>
    <w:rsid w:val="004C4ADA"/>
    <w:rsid w:val="004F12D9"/>
    <w:rsid w:val="004F3F1F"/>
    <w:rsid w:val="004F5A12"/>
    <w:rsid w:val="005150F5"/>
    <w:rsid w:val="005215C5"/>
    <w:rsid w:val="00532055"/>
    <w:rsid w:val="00576CF7"/>
    <w:rsid w:val="005829A7"/>
    <w:rsid w:val="005853A0"/>
    <w:rsid w:val="005C5C2E"/>
    <w:rsid w:val="005D6C38"/>
    <w:rsid w:val="006003C9"/>
    <w:rsid w:val="00601C46"/>
    <w:rsid w:val="00681355"/>
    <w:rsid w:val="00684731"/>
    <w:rsid w:val="00687A8F"/>
    <w:rsid w:val="006925CA"/>
    <w:rsid w:val="006A01BF"/>
    <w:rsid w:val="006C4301"/>
    <w:rsid w:val="00701777"/>
    <w:rsid w:val="007073BD"/>
    <w:rsid w:val="00707F6C"/>
    <w:rsid w:val="00715478"/>
    <w:rsid w:val="0073117E"/>
    <w:rsid w:val="0074281A"/>
    <w:rsid w:val="00742D6C"/>
    <w:rsid w:val="00781E39"/>
    <w:rsid w:val="007973AB"/>
    <w:rsid w:val="007A429F"/>
    <w:rsid w:val="007A5588"/>
    <w:rsid w:val="007B28E2"/>
    <w:rsid w:val="007C2661"/>
    <w:rsid w:val="007C7695"/>
    <w:rsid w:val="007E37F0"/>
    <w:rsid w:val="007F48B5"/>
    <w:rsid w:val="00811E67"/>
    <w:rsid w:val="00812CF1"/>
    <w:rsid w:val="008328D5"/>
    <w:rsid w:val="0083739D"/>
    <w:rsid w:val="00844944"/>
    <w:rsid w:val="00894A40"/>
    <w:rsid w:val="008C178A"/>
    <w:rsid w:val="008E209C"/>
    <w:rsid w:val="008E31A3"/>
    <w:rsid w:val="008E619B"/>
    <w:rsid w:val="008F3BF7"/>
    <w:rsid w:val="008F78DB"/>
    <w:rsid w:val="0090646D"/>
    <w:rsid w:val="0092241C"/>
    <w:rsid w:val="009302F0"/>
    <w:rsid w:val="0094208F"/>
    <w:rsid w:val="00952462"/>
    <w:rsid w:val="00974E58"/>
    <w:rsid w:val="009830C3"/>
    <w:rsid w:val="009979EE"/>
    <w:rsid w:val="009B22DB"/>
    <w:rsid w:val="009B4ED0"/>
    <w:rsid w:val="009E1161"/>
    <w:rsid w:val="00A242FB"/>
    <w:rsid w:val="00A90300"/>
    <w:rsid w:val="00A91C5D"/>
    <w:rsid w:val="00AA2AA0"/>
    <w:rsid w:val="00AA46DA"/>
    <w:rsid w:val="00AB14EF"/>
    <w:rsid w:val="00AB3A0C"/>
    <w:rsid w:val="00AB6E99"/>
    <w:rsid w:val="00AD1D9D"/>
    <w:rsid w:val="00AE7943"/>
    <w:rsid w:val="00AF34C0"/>
    <w:rsid w:val="00AF644D"/>
    <w:rsid w:val="00B03FEA"/>
    <w:rsid w:val="00B10085"/>
    <w:rsid w:val="00B369D6"/>
    <w:rsid w:val="00B46E95"/>
    <w:rsid w:val="00B74101"/>
    <w:rsid w:val="00B749AF"/>
    <w:rsid w:val="00B876B1"/>
    <w:rsid w:val="00B932D0"/>
    <w:rsid w:val="00BD4215"/>
    <w:rsid w:val="00C0291E"/>
    <w:rsid w:val="00C25811"/>
    <w:rsid w:val="00C30593"/>
    <w:rsid w:val="00C3293E"/>
    <w:rsid w:val="00C34625"/>
    <w:rsid w:val="00C74CFA"/>
    <w:rsid w:val="00CC1C8D"/>
    <w:rsid w:val="00CD0F97"/>
    <w:rsid w:val="00CF43A1"/>
    <w:rsid w:val="00D27CED"/>
    <w:rsid w:val="00D334B9"/>
    <w:rsid w:val="00D349A0"/>
    <w:rsid w:val="00D357F1"/>
    <w:rsid w:val="00D54D4E"/>
    <w:rsid w:val="00D56B08"/>
    <w:rsid w:val="00D73058"/>
    <w:rsid w:val="00DE7EEE"/>
    <w:rsid w:val="00E000DC"/>
    <w:rsid w:val="00E25CD5"/>
    <w:rsid w:val="00E276DD"/>
    <w:rsid w:val="00E60398"/>
    <w:rsid w:val="00E7436C"/>
    <w:rsid w:val="00EA6A91"/>
    <w:rsid w:val="00EB224E"/>
    <w:rsid w:val="00EC5AC3"/>
    <w:rsid w:val="00EC744D"/>
    <w:rsid w:val="00EE503B"/>
    <w:rsid w:val="00EF34E2"/>
    <w:rsid w:val="00F228FA"/>
    <w:rsid w:val="00F37F28"/>
    <w:rsid w:val="00F61F52"/>
    <w:rsid w:val="00F878F2"/>
    <w:rsid w:val="00F91202"/>
    <w:rsid w:val="00FA5792"/>
    <w:rsid w:val="00FB02AF"/>
    <w:rsid w:val="00FB68C9"/>
    <w:rsid w:val="00FD6478"/>
    <w:rsid w:val="00FE39D2"/>
    <w:rsid w:val="00FE3DCF"/>
    <w:rsid w:val="00FF6A5F"/>
    <w:rsid w:val="00FF7652"/>
    <w:rsid w:val="04E8329E"/>
    <w:rsid w:val="05898271"/>
    <w:rsid w:val="066ADAA2"/>
    <w:rsid w:val="0E9FEB14"/>
    <w:rsid w:val="106F44BC"/>
    <w:rsid w:val="1774C15F"/>
    <w:rsid w:val="1798F4B5"/>
    <w:rsid w:val="19FCFEA5"/>
    <w:rsid w:val="1A162702"/>
    <w:rsid w:val="1DEAC989"/>
    <w:rsid w:val="1EE99825"/>
    <w:rsid w:val="21CB9E99"/>
    <w:rsid w:val="285AD784"/>
    <w:rsid w:val="2C3139DF"/>
    <w:rsid w:val="2DB6F53F"/>
    <w:rsid w:val="2DDC071D"/>
    <w:rsid w:val="34ADC7A8"/>
    <w:rsid w:val="350B27E9"/>
    <w:rsid w:val="35F3FDBB"/>
    <w:rsid w:val="38B7F376"/>
    <w:rsid w:val="3B24F6B2"/>
    <w:rsid w:val="3EB7F33E"/>
    <w:rsid w:val="403C2FD4"/>
    <w:rsid w:val="41943836"/>
    <w:rsid w:val="43300897"/>
    <w:rsid w:val="48D626CA"/>
    <w:rsid w:val="4A71F72B"/>
    <w:rsid w:val="52276EC2"/>
    <w:rsid w:val="5807CB35"/>
    <w:rsid w:val="63EA391D"/>
    <w:rsid w:val="6436EAC1"/>
    <w:rsid w:val="6A149798"/>
    <w:rsid w:val="6E411657"/>
    <w:rsid w:val="773FEB2F"/>
    <w:rsid w:val="790C9974"/>
    <w:rsid w:val="790F44D7"/>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99484"/>
  <w15:docId w15:val="{790EF359-C9D1-4A4C-96B4-406E9B5E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Corps CS)"/>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C3"/>
    <w:pPr>
      <w:spacing w:line="260" w:lineRule="exact"/>
      <w:ind w:left="851"/>
      <w:jc w:val="both"/>
    </w:pPr>
    <w:rPr>
      <w:rFonts w:ascii="Poppins Light" w:eastAsiaTheme="minorEastAsia" w:hAnsi="Poppins Light"/>
      <w:sz w:val="16"/>
      <w:lang w:val="fr-FR"/>
    </w:rPr>
  </w:style>
  <w:style w:type="paragraph" w:styleId="Heading1">
    <w:name w:val="heading 1"/>
    <w:basedOn w:val="Normal"/>
    <w:next w:val="Normal"/>
    <w:link w:val="Heading1Char"/>
    <w:uiPriority w:val="9"/>
    <w:qFormat/>
    <w:rsid w:val="003872C3"/>
    <w:pPr>
      <w:keepNext/>
      <w:keepLines/>
      <w:numPr>
        <w:numId w:val="41"/>
      </w:numPr>
      <w:spacing w:before="360" w:after="200" w:line="440" w:lineRule="exact"/>
      <w:jc w:val="left"/>
      <w:outlineLvl w:val="0"/>
    </w:pPr>
    <w:rPr>
      <w:rFonts w:ascii="Poppins Medium" w:eastAsiaTheme="majorEastAsia" w:hAnsi="Poppins Medium" w:cs="Poppins"/>
      <w:bCs/>
      <w:color w:val="0C2340" w:themeColor="accent1"/>
      <w:sz w:val="36"/>
      <w:szCs w:val="36"/>
    </w:rPr>
  </w:style>
  <w:style w:type="paragraph" w:styleId="Heading2">
    <w:name w:val="heading 2"/>
    <w:basedOn w:val="Heading1"/>
    <w:next w:val="Normal"/>
    <w:link w:val="Heading2Char"/>
    <w:uiPriority w:val="9"/>
    <w:unhideWhenUsed/>
    <w:qFormat/>
    <w:rsid w:val="003872C3"/>
    <w:pPr>
      <w:numPr>
        <w:ilvl w:val="1"/>
      </w:numPr>
      <w:spacing w:before="240" w:after="120"/>
      <w:outlineLvl w:val="1"/>
    </w:pPr>
    <w:rPr>
      <w:rFonts w:ascii="Poppins" w:hAnsi="Poppins" w:cs="Poppins Medium"/>
      <w:bCs w:val="0"/>
      <w:iCs/>
      <w:color w:val="9BE3BF" w:themeColor="accent2"/>
      <w:sz w:val="30"/>
      <w:szCs w:val="32"/>
    </w:rPr>
  </w:style>
  <w:style w:type="paragraph" w:styleId="Heading3">
    <w:name w:val="heading 3"/>
    <w:basedOn w:val="Heading2"/>
    <w:next w:val="Normal"/>
    <w:link w:val="Heading3Char"/>
    <w:uiPriority w:val="9"/>
    <w:unhideWhenUsed/>
    <w:qFormat/>
    <w:rsid w:val="003872C3"/>
    <w:pPr>
      <w:numPr>
        <w:ilvl w:val="2"/>
      </w:numPr>
      <w:spacing w:before="120" w:after="80"/>
      <w:outlineLvl w:val="2"/>
    </w:pPr>
    <w:rPr>
      <w:i/>
      <w:iCs w:val="0"/>
      <w:color w:val="9AB6E5"/>
      <w:sz w:val="26"/>
      <w:szCs w:val="28"/>
    </w:rPr>
  </w:style>
  <w:style w:type="paragraph" w:styleId="Heading4">
    <w:name w:val="heading 4"/>
    <w:basedOn w:val="Heading3"/>
    <w:next w:val="Normal"/>
    <w:link w:val="Heading4Char"/>
    <w:uiPriority w:val="9"/>
    <w:unhideWhenUsed/>
    <w:qFormat/>
    <w:rsid w:val="003872C3"/>
    <w:pPr>
      <w:numPr>
        <w:ilvl w:val="3"/>
      </w:numPr>
      <w:spacing w:before="160"/>
      <w:outlineLvl w:val="3"/>
    </w:pPr>
    <w:rPr>
      <w:rFonts w:cstheme="majorBidi"/>
      <w:i w:val="0"/>
      <w:iCs/>
      <w:color w:val="auto"/>
      <w:sz w:val="22"/>
      <w:szCs w:val="24"/>
    </w:rPr>
  </w:style>
  <w:style w:type="paragraph" w:styleId="Heading5">
    <w:name w:val="heading 5"/>
    <w:basedOn w:val="Heading4"/>
    <w:next w:val="Normal"/>
    <w:link w:val="Heading5Char"/>
    <w:uiPriority w:val="9"/>
    <w:unhideWhenUsed/>
    <w:qFormat/>
    <w:rsid w:val="003872C3"/>
    <w:pPr>
      <w:numPr>
        <w:ilvl w:val="4"/>
      </w:numPr>
      <w:spacing w:before="80" w:after="40"/>
      <w:outlineLvl w:val="4"/>
    </w:pPr>
    <w:rPr>
      <w:color w:val="0C2340" w:themeColor="accent1"/>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5A30"/>
    <w:pPr>
      <w:tabs>
        <w:tab w:val="center" w:pos="4536"/>
        <w:tab w:val="right" w:pos="9072"/>
      </w:tabs>
    </w:pPr>
  </w:style>
  <w:style w:type="character" w:customStyle="1" w:styleId="HeaderChar">
    <w:name w:val="Header Char"/>
    <w:basedOn w:val="DefaultParagraphFont"/>
    <w:link w:val="Header"/>
    <w:uiPriority w:val="99"/>
    <w:rsid w:val="003A5A30"/>
  </w:style>
  <w:style w:type="paragraph" w:styleId="Footer">
    <w:name w:val="footer"/>
    <w:basedOn w:val="Normal"/>
    <w:link w:val="FooterChar"/>
    <w:uiPriority w:val="99"/>
    <w:unhideWhenUsed/>
    <w:rsid w:val="003A5A30"/>
    <w:pPr>
      <w:tabs>
        <w:tab w:val="center" w:pos="4536"/>
        <w:tab w:val="right" w:pos="9072"/>
      </w:tabs>
    </w:pPr>
  </w:style>
  <w:style w:type="character" w:customStyle="1" w:styleId="FooterChar">
    <w:name w:val="Footer Char"/>
    <w:basedOn w:val="DefaultParagraphFont"/>
    <w:link w:val="Footer"/>
    <w:uiPriority w:val="99"/>
    <w:rsid w:val="003A5A30"/>
  </w:style>
  <w:style w:type="paragraph" w:customStyle="1" w:styleId="Subjet-Reference-Contact">
    <w:name w:val="Subjet - Reference - Contact"/>
    <w:basedOn w:val="Normal"/>
    <w:qFormat/>
    <w:rsid w:val="006003C9"/>
    <w:pPr>
      <w:spacing w:line="194" w:lineRule="exact"/>
      <w:jc w:val="left"/>
    </w:pPr>
    <w:rPr>
      <w:rFonts w:ascii="Poppins ExtraLight" w:hAnsi="Poppins ExtraLight"/>
    </w:rPr>
  </w:style>
  <w:style w:type="table" w:styleId="TableGrid">
    <w:name w:val="Table Grid"/>
    <w:basedOn w:val="TableNormal"/>
    <w:uiPriority w:val="39"/>
    <w:rsid w:val="003A5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A5A30"/>
  </w:style>
  <w:style w:type="paragraph" w:customStyle="1" w:styleId="Title-Subjet-Reference-Contact">
    <w:name w:val="Title-Subjet - Reference - Contact"/>
    <w:basedOn w:val="Subjet-Reference-Contact"/>
    <w:qFormat/>
    <w:rsid w:val="00C0291E"/>
    <w:rPr>
      <w:rFonts w:ascii="Poppins" w:hAnsi="Poppins"/>
    </w:rPr>
  </w:style>
  <w:style w:type="character" w:customStyle="1" w:styleId="Heading1Char">
    <w:name w:val="Heading 1 Char"/>
    <w:basedOn w:val="DefaultParagraphFont"/>
    <w:link w:val="Heading1"/>
    <w:uiPriority w:val="9"/>
    <w:rsid w:val="003872C3"/>
    <w:rPr>
      <w:rFonts w:ascii="Poppins Medium" w:eastAsiaTheme="majorEastAsia" w:hAnsi="Poppins Medium" w:cs="Poppins"/>
      <w:bCs/>
      <w:color w:val="0C2340" w:themeColor="accent1"/>
      <w:sz w:val="36"/>
      <w:szCs w:val="36"/>
      <w:lang w:val="fr-FR"/>
    </w:rPr>
  </w:style>
  <w:style w:type="character" w:customStyle="1" w:styleId="Heading2Char">
    <w:name w:val="Heading 2 Char"/>
    <w:basedOn w:val="DefaultParagraphFont"/>
    <w:link w:val="Heading2"/>
    <w:uiPriority w:val="9"/>
    <w:rsid w:val="003872C3"/>
    <w:rPr>
      <w:rFonts w:ascii="Poppins" w:eastAsiaTheme="majorEastAsia" w:hAnsi="Poppins" w:cs="Poppins Medium"/>
      <w:iCs/>
      <w:color w:val="9BE3BF" w:themeColor="accent2"/>
      <w:sz w:val="30"/>
      <w:szCs w:val="32"/>
      <w:lang w:val="fr-FR"/>
    </w:rPr>
  </w:style>
  <w:style w:type="character" w:customStyle="1" w:styleId="Heading3Char">
    <w:name w:val="Heading 3 Char"/>
    <w:basedOn w:val="DefaultParagraphFont"/>
    <w:link w:val="Heading3"/>
    <w:uiPriority w:val="9"/>
    <w:rsid w:val="003872C3"/>
    <w:rPr>
      <w:rFonts w:ascii="Poppins" w:eastAsiaTheme="majorEastAsia" w:hAnsi="Poppins" w:cs="Poppins Medium"/>
      <w:i/>
      <w:color w:val="9AB6E5"/>
      <w:sz w:val="26"/>
      <w:szCs w:val="28"/>
      <w:lang w:val="fr-FR"/>
    </w:rPr>
  </w:style>
  <w:style w:type="character" w:customStyle="1" w:styleId="Heading4Char">
    <w:name w:val="Heading 4 Char"/>
    <w:basedOn w:val="DefaultParagraphFont"/>
    <w:link w:val="Heading4"/>
    <w:uiPriority w:val="9"/>
    <w:rsid w:val="003872C3"/>
    <w:rPr>
      <w:rFonts w:ascii="Poppins" w:eastAsiaTheme="majorEastAsia" w:hAnsi="Poppins" w:cstheme="majorBidi"/>
      <w:iCs/>
      <w:sz w:val="22"/>
      <w:lang w:val="fr-FR"/>
    </w:rPr>
  </w:style>
  <w:style w:type="character" w:customStyle="1" w:styleId="Heading5Char">
    <w:name w:val="Heading 5 Char"/>
    <w:basedOn w:val="DefaultParagraphFont"/>
    <w:link w:val="Heading5"/>
    <w:uiPriority w:val="9"/>
    <w:rsid w:val="003872C3"/>
    <w:rPr>
      <w:rFonts w:ascii="Poppins" w:eastAsiaTheme="majorEastAsia" w:hAnsi="Poppins" w:cstheme="majorBidi"/>
      <w:iCs/>
      <w:color w:val="0C2340" w:themeColor="accent1"/>
      <w:sz w:val="19"/>
      <w:szCs w:val="20"/>
      <w:lang w:val="fr-FR"/>
    </w:rPr>
  </w:style>
  <w:style w:type="paragraph" w:styleId="ListParagraph">
    <w:name w:val="List Paragraph"/>
    <w:basedOn w:val="Normal"/>
    <w:uiPriority w:val="34"/>
    <w:qFormat/>
    <w:rsid w:val="00110EE0"/>
    <w:pPr>
      <w:numPr>
        <w:ilvl w:val="1"/>
        <w:numId w:val="43"/>
      </w:numPr>
      <w:spacing w:before="20" w:after="20"/>
      <w:jc w:val="left"/>
    </w:pPr>
    <w:rPr>
      <w:lang w:val="en-US"/>
    </w:rPr>
  </w:style>
  <w:style w:type="paragraph" w:customStyle="1" w:styleId="Table-1-titre">
    <w:name w:val="Table-1-titre"/>
    <w:basedOn w:val="Normal"/>
    <w:qFormat/>
    <w:rsid w:val="00AB6E99"/>
    <w:pPr>
      <w:suppressAutoHyphens/>
      <w:spacing w:before="120" w:after="120" w:line="240" w:lineRule="auto"/>
      <w:jc w:val="center"/>
    </w:pPr>
    <w:rPr>
      <w:rFonts w:ascii="Poppins Medium" w:hAnsi="Poppins Medium"/>
      <w:sz w:val="20"/>
      <w:szCs w:val="20"/>
      <w:lang w:val="en-GB"/>
    </w:rPr>
  </w:style>
  <w:style w:type="paragraph" w:customStyle="1" w:styleId="Table-2-sous-titre">
    <w:name w:val="Table-2-sous-titre"/>
    <w:basedOn w:val="Normal"/>
    <w:qFormat/>
    <w:rsid w:val="002D5871"/>
    <w:pPr>
      <w:spacing w:before="60" w:after="60"/>
      <w:ind w:left="176"/>
      <w:jc w:val="left"/>
    </w:pPr>
    <w:rPr>
      <w:rFonts w:ascii="Poppins Medium" w:hAnsi="Poppins Medium" w:cs="Poppins Medium"/>
    </w:rPr>
  </w:style>
  <w:style w:type="paragraph" w:customStyle="1" w:styleId="Table-3-text">
    <w:name w:val="Table-3-text"/>
    <w:basedOn w:val="Table-2-sous-titre"/>
    <w:qFormat/>
    <w:rsid w:val="002D5871"/>
    <w:pPr>
      <w:spacing w:before="20" w:after="20" w:line="240" w:lineRule="auto"/>
      <w:ind w:left="459"/>
    </w:pPr>
    <w:rPr>
      <w:rFonts w:ascii="Poppins Light" w:hAnsi="Poppins Light" w:cs="Poppins Light"/>
      <w:sz w:val="15"/>
    </w:rPr>
  </w:style>
  <w:style w:type="paragraph" w:customStyle="1" w:styleId="Table-4-chiffresmontants">
    <w:name w:val="Table-4-chiffres/montants"/>
    <w:basedOn w:val="Table-3-text"/>
    <w:qFormat/>
    <w:rsid w:val="002D5871"/>
    <w:pPr>
      <w:ind w:right="567"/>
      <w:jc w:val="right"/>
    </w:pPr>
  </w:style>
  <w:style w:type="paragraph" w:customStyle="1" w:styleId="Table-5-chiffresmontantsgras">
    <w:name w:val="Table-5-chiffres/montants gras"/>
    <w:basedOn w:val="Table-4-chiffresmontants"/>
    <w:qFormat/>
    <w:rsid w:val="002D5871"/>
    <w:rPr>
      <w:rFonts w:ascii="Poppins Medium" w:hAnsi="Poppins Medium"/>
    </w:rPr>
  </w:style>
  <w:style w:type="character" w:styleId="PageNumber">
    <w:name w:val="page number"/>
    <w:basedOn w:val="DefaultParagraphFont"/>
    <w:uiPriority w:val="99"/>
    <w:semiHidden/>
    <w:unhideWhenUsed/>
    <w:rsid w:val="00B932D0"/>
  </w:style>
  <w:style w:type="paragraph" w:styleId="Title">
    <w:name w:val="Title"/>
    <w:basedOn w:val="Normal"/>
    <w:next w:val="Normal"/>
    <w:link w:val="TitleChar"/>
    <w:autoRedefine/>
    <w:uiPriority w:val="10"/>
    <w:qFormat/>
    <w:rsid w:val="008F78DB"/>
    <w:pPr>
      <w:spacing w:after="300" w:line="800" w:lineRule="exact"/>
      <w:ind w:left="0"/>
      <w:contextualSpacing/>
      <w:jc w:val="left"/>
    </w:pPr>
    <w:rPr>
      <w:rFonts w:ascii="Poppins" w:eastAsiaTheme="majorEastAsia" w:hAnsi="Poppins" w:cstheme="majorBidi"/>
      <w:color w:val="0C2340" w:themeColor="accent1"/>
      <w:spacing w:val="5"/>
      <w:kern w:val="28"/>
      <w:sz w:val="72"/>
      <w:szCs w:val="72"/>
      <w:lang w:val="en-US"/>
    </w:rPr>
  </w:style>
  <w:style w:type="character" w:customStyle="1" w:styleId="TitleChar">
    <w:name w:val="Title Char"/>
    <w:basedOn w:val="DefaultParagraphFont"/>
    <w:link w:val="Title"/>
    <w:uiPriority w:val="10"/>
    <w:rsid w:val="008F78DB"/>
    <w:rPr>
      <w:rFonts w:ascii="Poppins" w:eastAsiaTheme="majorEastAsia" w:hAnsi="Poppins" w:cstheme="majorBidi"/>
      <w:color w:val="0C2340" w:themeColor="accent1"/>
      <w:spacing w:val="5"/>
      <w:kern w:val="28"/>
      <w:sz w:val="72"/>
      <w:szCs w:val="72"/>
      <w:lang w:val="en-US"/>
    </w:rPr>
  </w:style>
  <w:style w:type="paragraph" w:customStyle="1" w:styleId="Table-3-textsansmarges">
    <w:name w:val="Table-3-text sans marges"/>
    <w:basedOn w:val="Table-3-text"/>
    <w:qFormat/>
    <w:rsid w:val="00812CF1"/>
    <w:pPr>
      <w:ind w:left="0"/>
    </w:pPr>
  </w:style>
  <w:style w:type="numbering" w:customStyle="1" w:styleId="Stylepuces">
    <w:name w:val="Style à puces"/>
    <w:uiPriority w:val="99"/>
    <w:rsid w:val="0074281A"/>
    <w:pPr>
      <w:numPr>
        <w:numId w:val="43"/>
      </w:numPr>
    </w:pPr>
  </w:style>
  <w:style w:type="numbering" w:customStyle="1" w:styleId="Styleniveaux">
    <w:name w:val="Style niveaux"/>
    <w:uiPriority w:val="99"/>
    <w:rsid w:val="003872C3"/>
    <w:pPr>
      <w:numPr>
        <w:numId w:val="40"/>
      </w:numPr>
    </w:pPr>
  </w:style>
  <w:style w:type="paragraph" w:customStyle="1" w:styleId="Listeapuces1">
    <w:name w:val="Liste a puces 1"/>
    <w:basedOn w:val="ListParagraph"/>
    <w:qFormat/>
    <w:rsid w:val="001A4003"/>
    <w:pPr>
      <w:numPr>
        <w:ilvl w:val="0"/>
      </w:numPr>
    </w:pPr>
  </w:style>
  <w:style w:type="paragraph" w:customStyle="1" w:styleId="Listeapuces2">
    <w:name w:val="Liste a puces 2"/>
    <w:basedOn w:val="ListParagraph"/>
    <w:qFormat/>
    <w:rsid w:val="001A4003"/>
  </w:style>
  <w:style w:type="paragraph" w:customStyle="1" w:styleId="Listeapuce3">
    <w:name w:val="Liste a puce 3"/>
    <w:basedOn w:val="ListParagraph"/>
    <w:qFormat/>
    <w:rsid w:val="001A4003"/>
    <w:pPr>
      <w:numPr>
        <w:ilvl w:val="2"/>
      </w:numPr>
    </w:pPr>
  </w:style>
  <w:style w:type="paragraph" w:styleId="ListBullet2">
    <w:name w:val="List Bullet 2"/>
    <w:basedOn w:val="Normal"/>
    <w:uiPriority w:val="99"/>
    <w:semiHidden/>
    <w:unhideWhenUsed/>
    <w:rsid w:val="001A4003"/>
    <w:pPr>
      <w:numPr>
        <w:numId w:val="45"/>
      </w:numPr>
      <w:contextualSpacing/>
    </w:pPr>
  </w:style>
  <w:style w:type="paragraph" w:styleId="Revision">
    <w:name w:val="Revision"/>
    <w:hidden/>
    <w:uiPriority w:val="99"/>
    <w:semiHidden/>
    <w:rsid w:val="004F5A12"/>
    <w:rPr>
      <w:rFonts w:ascii="Poppins Light" w:eastAsiaTheme="minorEastAsia" w:hAnsi="Poppins Light"/>
      <w:sz w:val="16"/>
      <w:lang w:val="fr-FR"/>
    </w:rPr>
  </w:style>
  <w:style w:type="character" w:styleId="CommentReference">
    <w:name w:val="annotation reference"/>
    <w:basedOn w:val="DefaultParagraphFont"/>
    <w:uiPriority w:val="99"/>
    <w:semiHidden/>
    <w:unhideWhenUsed/>
    <w:rsid w:val="00AB14EF"/>
    <w:rPr>
      <w:sz w:val="16"/>
      <w:szCs w:val="16"/>
    </w:rPr>
  </w:style>
  <w:style w:type="paragraph" w:styleId="CommentText">
    <w:name w:val="annotation text"/>
    <w:basedOn w:val="Normal"/>
    <w:link w:val="CommentTextChar"/>
    <w:uiPriority w:val="99"/>
    <w:unhideWhenUsed/>
    <w:rsid w:val="00AB14EF"/>
    <w:pPr>
      <w:spacing w:line="240" w:lineRule="auto"/>
    </w:pPr>
    <w:rPr>
      <w:sz w:val="20"/>
      <w:szCs w:val="20"/>
    </w:rPr>
  </w:style>
  <w:style w:type="character" w:customStyle="1" w:styleId="CommentTextChar">
    <w:name w:val="Comment Text Char"/>
    <w:basedOn w:val="DefaultParagraphFont"/>
    <w:link w:val="CommentText"/>
    <w:uiPriority w:val="99"/>
    <w:rsid w:val="00AB14EF"/>
    <w:rPr>
      <w:rFonts w:ascii="Poppins Light" w:eastAsiaTheme="minorEastAsia" w:hAnsi="Poppins Light"/>
      <w:sz w:val="20"/>
      <w:szCs w:val="20"/>
      <w:lang w:val="fr-FR"/>
    </w:rPr>
  </w:style>
  <w:style w:type="paragraph" w:styleId="CommentSubject">
    <w:name w:val="annotation subject"/>
    <w:basedOn w:val="CommentText"/>
    <w:next w:val="CommentText"/>
    <w:link w:val="CommentSubjectChar"/>
    <w:uiPriority w:val="99"/>
    <w:semiHidden/>
    <w:unhideWhenUsed/>
    <w:rsid w:val="00AB14EF"/>
    <w:rPr>
      <w:b/>
      <w:bCs/>
    </w:rPr>
  </w:style>
  <w:style w:type="character" w:customStyle="1" w:styleId="CommentSubjectChar">
    <w:name w:val="Comment Subject Char"/>
    <w:basedOn w:val="CommentTextChar"/>
    <w:link w:val="CommentSubject"/>
    <w:uiPriority w:val="99"/>
    <w:semiHidden/>
    <w:rsid w:val="00AB14EF"/>
    <w:rPr>
      <w:rFonts w:ascii="Poppins Light" w:eastAsiaTheme="minorEastAsia" w:hAnsi="Poppins Light"/>
      <w:b/>
      <w:bCs/>
      <w:sz w:val="20"/>
      <w:szCs w:val="20"/>
      <w:lang w:val="fr-FR"/>
    </w:rPr>
  </w:style>
  <w:style w:type="table" w:styleId="PlainTable4">
    <w:name w:val="Plain Table 4"/>
    <w:basedOn w:val="TableNormal"/>
    <w:uiPriority w:val="44"/>
    <w:rsid w:val="00AA46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1883">
      <w:bodyDiv w:val="1"/>
      <w:marLeft w:val="0"/>
      <w:marRight w:val="0"/>
      <w:marTop w:val="0"/>
      <w:marBottom w:val="0"/>
      <w:divBdr>
        <w:top w:val="none" w:sz="0" w:space="0" w:color="auto"/>
        <w:left w:val="none" w:sz="0" w:space="0" w:color="auto"/>
        <w:bottom w:val="none" w:sz="0" w:space="0" w:color="auto"/>
        <w:right w:val="none" w:sz="0" w:space="0" w:color="auto"/>
      </w:divBdr>
    </w:div>
    <w:div w:id="94714547">
      <w:bodyDiv w:val="1"/>
      <w:marLeft w:val="0"/>
      <w:marRight w:val="0"/>
      <w:marTop w:val="0"/>
      <w:marBottom w:val="0"/>
      <w:divBdr>
        <w:top w:val="none" w:sz="0" w:space="0" w:color="auto"/>
        <w:left w:val="none" w:sz="0" w:space="0" w:color="auto"/>
        <w:bottom w:val="none" w:sz="0" w:space="0" w:color="auto"/>
        <w:right w:val="none" w:sz="0" w:space="0" w:color="auto"/>
      </w:divBdr>
    </w:div>
    <w:div w:id="412508294">
      <w:bodyDiv w:val="1"/>
      <w:marLeft w:val="0"/>
      <w:marRight w:val="0"/>
      <w:marTop w:val="0"/>
      <w:marBottom w:val="0"/>
      <w:divBdr>
        <w:top w:val="none" w:sz="0" w:space="0" w:color="auto"/>
        <w:left w:val="none" w:sz="0" w:space="0" w:color="auto"/>
        <w:bottom w:val="none" w:sz="0" w:space="0" w:color="auto"/>
        <w:right w:val="none" w:sz="0" w:space="0" w:color="auto"/>
      </w:divBdr>
    </w:div>
    <w:div w:id="559905494">
      <w:bodyDiv w:val="1"/>
      <w:marLeft w:val="0"/>
      <w:marRight w:val="0"/>
      <w:marTop w:val="0"/>
      <w:marBottom w:val="0"/>
      <w:divBdr>
        <w:top w:val="none" w:sz="0" w:space="0" w:color="auto"/>
        <w:left w:val="none" w:sz="0" w:space="0" w:color="auto"/>
        <w:bottom w:val="none" w:sz="0" w:space="0" w:color="auto"/>
        <w:right w:val="none" w:sz="0" w:space="0" w:color="auto"/>
      </w:divBdr>
    </w:div>
    <w:div w:id="582684772">
      <w:bodyDiv w:val="1"/>
      <w:marLeft w:val="0"/>
      <w:marRight w:val="0"/>
      <w:marTop w:val="0"/>
      <w:marBottom w:val="0"/>
      <w:divBdr>
        <w:top w:val="none" w:sz="0" w:space="0" w:color="auto"/>
        <w:left w:val="none" w:sz="0" w:space="0" w:color="auto"/>
        <w:bottom w:val="none" w:sz="0" w:space="0" w:color="auto"/>
        <w:right w:val="none" w:sz="0" w:space="0" w:color="auto"/>
      </w:divBdr>
    </w:div>
    <w:div w:id="1103839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E:\COMMUNICATION\REBRANDING\STATIONERY%20&amp;%20DELIVERABLES\TEMPLATES\WORD\Master%20Template\V4_Emmi-template-titres-210617-2.dotx" TargetMode="External"/></Relationships>
</file>

<file path=word/theme/theme1.xml><?xml version="1.0" encoding="utf-8"?>
<a:theme xmlns:a="http://schemas.openxmlformats.org/drawingml/2006/main" name="Thème Office">
  <a:themeElements>
    <a:clrScheme name="EMMI">
      <a:dk1>
        <a:sysClr val="windowText" lastClr="000000"/>
      </a:dk1>
      <a:lt1>
        <a:sysClr val="window" lastClr="FFFFFF"/>
      </a:lt1>
      <a:dk2>
        <a:srgbClr val="44546A"/>
      </a:dk2>
      <a:lt2>
        <a:srgbClr val="E7E6E6"/>
      </a:lt2>
      <a:accent1>
        <a:srgbClr val="0C2340"/>
      </a:accent1>
      <a:accent2>
        <a:srgbClr val="9BE3BF"/>
      </a:accent2>
      <a:accent3>
        <a:srgbClr val="D9E1E2"/>
      </a:accent3>
      <a:accent4>
        <a:srgbClr val="D1A66B"/>
      </a:accent4>
      <a:accent5>
        <a:srgbClr val="3D6D4F"/>
      </a:accent5>
      <a:accent6>
        <a:srgbClr val="AFCBFF"/>
      </a:accent6>
      <a:hlink>
        <a:srgbClr val="FFB0A1"/>
      </a:hlink>
      <a:folHlink>
        <a:srgbClr val="9C9CD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F3623-40E1-41B7-9976-64861478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V4_Emmi-template-titres-210617-2</Template>
  <TotalTime>0</TotalTime>
  <Pages>1</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Ismaël Boukamher</dc:creator>
  <cp:keywords/>
  <dc:description/>
  <cp:lastModifiedBy>Ismaël Boukamher</cp:lastModifiedBy>
  <cp:revision>4</cp:revision>
  <cp:lastPrinted>2022-06-08T11:30:00Z</cp:lastPrinted>
  <dcterms:created xsi:type="dcterms:W3CDTF">2022-06-09T08:31:00Z</dcterms:created>
  <dcterms:modified xsi:type="dcterms:W3CDTF">2022-06-09T09:11:00Z</dcterms:modified>
</cp:coreProperties>
</file>